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14:paraId="7DB35948" w14:textId="07C8CCE1" w:rsidR="00AE5D34" w:rsidRPr="00C87E9B" w:rsidRDefault="00AE5D34" w:rsidP="00855C1C">
      <w:pPr>
        <w:tabs>
          <w:tab w:val="left" w:pos="6237"/>
        </w:tabs>
        <w:spacing w:line="360" w:lineRule="auto"/>
        <w:rPr>
          <w:rFonts w:ascii="Courier New" w:hAnsi="Courier New" w:cs="Courier New"/>
          <w:b/>
          <w:sz w:val="26"/>
          <w:szCs w:val="26"/>
        </w:rPr>
      </w:pPr>
      <w:proofErr w:type="spellStart"/>
      <w:r w:rsidRPr="000B0CBE">
        <w:rPr>
          <w:rFonts w:ascii="Courier New" w:hAnsi="Courier New" w:cs="Courier New"/>
          <w:b/>
          <w:sz w:val="26"/>
          <w:szCs w:val="26"/>
        </w:rPr>
        <w:t>Insights</w:t>
      </w:r>
      <w:proofErr w:type="spellEnd"/>
      <w:r w:rsidRPr="000B0CBE">
        <w:rPr>
          <w:rFonts w:ascii="Courier New" w:hAnsi="Courier New" w:cs="Courier New"/>
          <w:b/>
          <w:sz w:val="26"/>
          <w:szCs w:val="26"/>
        </w:rPr>
        <w:t xml:space="preserve"> 6 T</w:t>
      </w:r>
      <w:r>
        <w:rPr>
          <w:rFonts w:ascii="Courier New" w:hAnsi="Courier New" w:cs="Courier New"/>
          <w:b/>
          <w:sz w:val="26"/>
          <w:szCs w:val="26"/>
        </w:rPr>
        <w:t>4</w:t>
      </w:r>
      <w:r w:rsidRPr="000B0CBE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0B0CBE">
        <w:rPr>
          <w:rFonts w:ascii="Courier New" w:hAnsi="Courier New" w:cs="Courier New"/>
          <w:b/>
          <w:sz w:val="26"/>
          <w:szCs w:val="26"/>
        </w:rPr>
        <w:t>Phrase</w:t>
      </w:r>
      <w:proofErr w:type="spellEnd"/>
      <w:r w:rsidRPr="000B0CBE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0B0CBE">
        <w:rPr>
          <w:rFonts w:ascii="Courier New" w:hAnsi="Courier New" w:cs="Courier New"/>
          <w:b/>
          <w:sz w:val="26"/>
          <w:szCs w:val="26"/>
        </w:rPr>
        <w:t>Craze</w:t>
      </w:r>
      <w:proofErr w:type="spellEnd"/>
      <w:r w:rsidRPr="000B0CBE">
        <w:rPr>
          <w:rFonts w:ascii="Courier New" w:hAnsi="Courier New" w:cs="Courier New"/>
          <w:b/>
          <w:sz w:val="26"/>
          <w:szCs w:val="26"/>
        </w:rPr>
        <w:tab/>
        <w:t>Etsi rakenteet tekstistä ja kirjoita ne tähän.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</w:p>
    <w:p w14:paraId="64750D73" w14:textId="77777777" w:rsidR="00855C1C" w:rsidRPr="00C87E9B" w:rsidRDefault="00855C1C" w:rsidP="00855C1C">
      <w:pPr>
        <w:tabs>
          <w:tab w:val="left" w:pos="6237"/>
        </w:tabs>
        <w:spacing w:line="360" w:lineRule="auto"/>
        <w:rPr>
          <w:rFonts w:ascii="Courier New" w:hAnsi="Courier New" w:cs="Courier New"/>
          <w:sz w:val="24"/>
          <w:szCs w:val="24"/>
        </w:rPr>
      </w:pPr>
    </w:p>
    <w:p w14:paraId="7991DD00" w14:textId="44FEA1B8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Britanniassa tehdyn tutkimuksen mukaan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6F2A50C" w14:textId="77777777" w:rsidR="00EC7D2E" w:rsidRDefault="00EC7D2E" w:rsidP="00EC7D2E">
      <w:pPr>
        <w:rPr>
          <w:rFonts w:ascii="Courier New" w:hAnsi="Courier New" w:cs="Courier New"/>
          <w:b/>
          <w:bCs/>
        </w:rPr>
      </w:pPr>
      <w:r w:rsidRPr="008D4549">
        <w:rPr>
          <w:rFonts w:ascii="Courier New" w:hAnsi="Courier New" w:cs="Courier New"/>
          <w:b/>
          <w:bCs/>
        </w:rPr>
        <w:t xml:space="preserve">keskivertoa parempi mahdollisuus saada </w:t>
      </w:r>
    </w:p>
    <w:p w14:paraId="488C26FF" w14:textId="715E46B0" w:rsidR="00EC7D2E" w:rsidRPr="00EC7D2E" w:rsidRDefault="00EC7D2E" w:rsidP="00EC7D2E">
      <w:pPr>
        <w:tabs>
          <w:tab w:val="left" w:pos="6237"/>
        </w:tabs>
        <w:rPr>
          <w:rFonts w:ascii="Courier New" w:hAnsi="Courier New" w:cs="Courier New"/>
          <w:b/>
          <w:bCs/>
        </w:rPr>
      </w:pPr>
      <w:r w:rsidRPr="008D4549">
        <w:rPr>
          <w:rFonts w:ascii="Courier New" w:hAnsi="Courier New" w:cs="Courier New"/>
          <w:b/>
          <w:bCs/>
        </w:rPr>
        <w:t>töitä valmistumisen jälkeen</w:t>
      </w:r>
      <w:r>
        <w:rPr>
          <w:rFonts w:ascii="Courier New" w:hAnsi="Courier New" w:cs="Courier New"/>
          <w:b/>
          <w:bCs/>
        </w:rPr>
        <w:tab/>
      </w:r>
      <w:r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CED9B6F" w14:textId="2824E350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haluttavampia työmarkkinoilla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270CA30" w14:textId="3B9E411B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vähiten todennäköisiä joutumaan työttömiksi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C097D9C" w14:textId="16205081" w:rsidR="00AE5D34" w:rsidRPr="00855C1C" w:rsidRDefault="00AE5D34" w:rsidP="00855C1C">
      <w:pPr>
        <w:tabs>
          <w:tab w:val="left" w:pos="6237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t>vaikuttava taitojen valikoima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324B246" w14:textId="25A881BF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Avaintekijä tämän menestystarinan takana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1D7F0C9" w14:textId="57C68AD4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kadehdittava val</w:t>
      </w:r>
      <w:r w:rsidR="00E92EF7">
        <w:rPr>
          <w:rFonts w:ascii="Courier New" w:hAnsi="Courier New" w:cs="Courier New"/>
          <w:sz w:val="24"/>
          <w:szCs w:val="24"/>
        </w:rPr>
        <w:t>i</w:t>
      </w:r>
      <w:r w:rsidRPr="00855C1C">
        <w:rPr>
          <w:rFonts w:ascii="Courier New" w:hAnsi="Courier New" w:cs="Courier New"/>
          <w:sz w:val="24"/>
          <w:szCs w:val="24"/>
        </w:rPr>
        <w:t>koima ammatteja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43D2230" w14:textId="10B7CAEC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tarjoavat todellisia mahdo</w:t>
      </w:r>
      <w:r w:rsidR="00E92EF7">
        <w:rPr>
          <w:rFonts w:ascii="Courier New" w:hAnsi="Courier New" w:cs="Courier New"/>
          <w:sz w:val="24"/>
          <w:szCs w:val="24"/>
        </w:rPr>
        <w:t>l</w:t>
      </w:r>
      <w:r w:rsidRPr="00855C1C">
        <w:rPr>
          <w:rFonts w:ascii="Courier New" w:hAnsi="Courier New" w:cs="Courier New"/>
          <w:sz w:val="24"/>
          <w:szCs w:val="24"/>
        </w:rPr>
        <w:t>lisuuksia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8557D1B" w14:textId="2355BDBE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kyky työskennellä tuottavasti tiimeissä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E42BE01" w14:textId="77777777" w:rsidR="00EC7D2E" w:rsidRDefault="00EC7D2E" w:rsidP="00855C1C">
      <w:pPr>
        <w:tabs>
          <w:tab w:val="left" w:pos="6237"/>
        </w:tabs>
        <w:spacing w:line="360" w:lineRule="auto"/>
        <w:rPr>
          <w:rFonts w:ascii="Courier New" w:hAnsi="Courier New" w:cs="Courier New"/>
          <w:b/>
          <w:bCs/>
        </w:rPr>
      </w:pPr>
      <w:r w:rsidRPr="008D4549">
        <w:rPr>
          <w:rFonts w:ascii="Courier New" w:hAnsi="Courier New" w:cs="Courier New"/>
          <w:b/>
          <w:bCs/>
        </w:rPr>
        <w:t xml:space="preserve">todellista erottuvuutta kilpailtaessa </w:t>
      </w:r>
    </w:p>
    <w:p w14:paraId="01DFCFAB" w14:textId="2468D64F" w:rsidR="00EC7D2E" w:rsidRDefault="00EC7D2E" w:rsidP="00855C1C">
      <w:pPr>
        <w:tabs>
          <w:tab w:val="left" w:pos="6237"/>
        </w:tabs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8D4549">
        <w:rPr>
          <w:rFonts w:ascii="Courier New" w:hAnsi="Courier New" w:cs="Courier New"/>
          <w:b/>
          <w:bCs/>
        </w:rPr>
        <w:t>muilta tieteenaloilta valmistuneiden kanssa</w:t>
      </w:r>
      <w:r>
        <w:rPr>
          <w:rFonts w:ascii="Courier New" w:hAnsi="Courier New" w:cs="Courier New"/>
          <w:b/>
          <w:bCs/>
        </w:rPr>
        <w:tab/>
      </w:r>
      <w:r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D484E77" w14:textId="4353B822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heillä on myös vaihtoehto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9F71628" w14:textId="0DA590A6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viimeaikainen kasvu opiskelijamäärissä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719B7CC" w14:textId="6F9AAE2F" w:rsidR="00AE5D34" w:rsidRPr="00855C1C" w:rsidRDefault="00AE5D34" w:rsidP="00855C1C">
      <w:pPr>
        <w:tabs>
          <w:tab w:val="left" w:pos="6237"/>
        </w:tabs>
        <w:spacing w:line="360" w:lineRule="auto"/>
        <w:rPr>
          <w:rFonts w:ascii="Courier New" w:hAnsi="Courier New" w:cs="Courier New"/>
          <w:sz w:val="24"/>
          <w:szCs w:val="24"/>
          <w:u w:val="single"/>
        </w:rPr>
      </w:pPr>
      <w:r w:rsidRPr="00855C1C">
        <w:rPr>
          <w:rFonts w:ascii="Courier New" w:hAnsi="Courier New" w:cs="Courier New"/>
          <w:sz w:val="24"/>
          <w:szCs w:val="24"/>
        </w:rPr>
        <w:t>he haluavat soveltaa psykologian teoriaansa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0AD00F2" w14:textId="106E4C98" w:rsidR="00AE5D34" w:rsidRPr="00855C1C" w:rsidRDefault="00AE5D34" w:rsidP="00855C1C">
      <w:pPr>
        <w:tabs>
          <w:tab w:val="left" w:pos="6237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t>jatko-opintojen ja työharjoittelun jakso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80A3D12" w14:textId="452CCD34" w:rsidR="00AE5D34" w:rsidRPr="00855C1C" w:rsidRDefault="00AE5D34" w:rsidP="00855C1C">
      <w:pPr>
        <w:tabs>
          <w:tab w:val="left" w:pos="6237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ovat saaneet asiaankuuluvaa kokemusta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BD5D0B9" w14:textId="5AF344AB" w:rsidR="00AE5D34" w:rsidRPr="00855C1C" w:rsidRDefault="00AE5D34" w:rsidP="00855C1C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lastRenderedPageBreak/>
        <w:t>lisää heidän työllistettävyyttään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4B54CB6" w14:textId="70D9940C" w:rsidR="00AE5D34" w:rsidRPr="00855C1C" w:rsidRDefault="00AE5D34" w:rsidP="00855C1C">
      <w:pPr>
        <w:tabs>
          <w:tab w:val="left" w:pos="6379"/>
        </w:tabs>
        <w:spacing w:line="360" w:lineRule="auto"/>
        <w:rPr>
          <w:rFonts w:ascii="Courier New" w:hAnsi="Courier New" w:cs="Courier New"/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vain kuusi kuukautta valmistumisen jälkeen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A4C8D34" w14:textId="49C442FE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riittämättömän pitkä aika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5D1C861" w14:textId="189CA408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lisääntyvä määrä vapaita työpaikkoja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C00E576" w14:textId="52573F0B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havaintoihin perustuen ja tilastollisesti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96FD0DC" w14:textId="25F2AD10" w:rsidR="00AE5D34" w:rsidRPr="00855C1C" w:rsidRDefault="00AE5D34" w:rsidP="00855C1C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t>suurin kasvu avoimissa työpaikoissa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1AC5E76" w14:textId="3B3B511E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ovat innokkaita hankkimaan heidän taitojaan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CB0CD34" w14:textId="3CC94DA5" w:rsidR="00AE5D34" w:rsidRPr="00855C1C" w:rsidRDefault="00AE5D34" w:rsidP="00855C1C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t>Kysyntä on suuri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5BD12CB" w14:textId="579D99E9" w:rsidR="00AE5D34" w:rsidRPr="00855C1C" w:rsidRDefault="00AE5D34" w:rsidP="00855C1C">
      <w:pPr>
        <w:tabs>
          <w:tab w:val="left" w:pos="6379"/>
        </w:tabs>
        <w:spacing w:line="360" w:lineRule="auto"/>
        <w:rPr>
          <w:rFonts w:ascii="Courier New" w:hAnsi="Courier New" w:cs="Courier New"/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opiskellaan paljon todennäköisemmin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186B37D" w14:textId="62264EF8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entiset ammattikorkeakoulut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7A08FA8" w14:textId="772E412D" w:rsidR="00AE5D34" w:rsidRPr="00855C1C" w:rsidRDefault="00AE5D34" w:rsidP="00855C1C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t>korkeammat työttömyysluvut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5B42AA6" w14:textId="17180A40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näyttävät olevan vallitsevampia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BD4FDA4" w14:textId="18C18A45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suhteellisen alhainen työttömyysaste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5136687" w14:textId="29CD5FE6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tietty tekninen älykkyys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4511CBE" w14:textId="50F4B80C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  <w:r w:rsidRPr="00855C1C">
        <w:rPr>
          <w:rFonts w:ascii="Courier New" w:hAnsi="Courier New" w:cs="Courier New"/>
          <w:sz w:val="24"/>
          <w:szCs w:val="24"/>
        </w:rPr>
        <w:t>aihealue itsessään jalostaa maailmankuvaa</w:t>
      </w:r>
      <w:r w:rsidRPr="00855C1C">
        <w:rPr>
          <w:rFonts w:ascii="Courier New" w:hAnsi="Courier New" w:cs="Courier New"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6C85462" w14:textId="21CA87E6" w:rsidR="00AE5D34" w:rsidRPr="00855C1C" w:rsidRDefault="00AE5D34" w:rsidP="00855C1C">
      <w:pPr>
        <w:tabs>
          <w:tab w:val="left" w:pos="6379"/>
        </w:tabs>
        <w:spacing w:line="360" w:lineRule="auto"/>
        <w:rPr>
          <w:b/>
          <w:sz w:val="24"/>
          <w:szCs w:val="24"/>
        </w:rPr>
      </w:pPr>
      <w:r w:rsidRPr="00855C1C">
        <w:rPr>
          <w:rFonts w:ascii="Courier New" w:hAnsi="Courier New" w:cs="Courier New"/>
          <w:b/>
          <w:sz w:val="24"/>
          <w:szCs w:val="24"/>
        </w:rPr>
        <w:t>erottautua edukseen työmarkkinoilla</w:t>
      </w:r>
      <w:r w:rsidRPr="00855C1C">
        <w:rPr>
          <w:rFonts w:ascii="Courier New" w:hAnsi="Courier New" w:cs="Courier New"/>
          <w:b/>
          <w:sz w:val="24"/>
          <w:szCs w:val="24"/>
        </w:rPr>
        <w:tab/>
      </w:r>
      <w:r w:rsidR="00EC7D2E" w:rsidRPr="00EC7D2E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E59DF49" w14:textId="77777777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</w:p>
    <w:p w14:paraId="68D7C963" w14:textId="77777777" w:rsidR="00AE5D34" w:rsidRPr="00855C1C" w:rsidRDefault="00AE5D34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</w:p>
    <w:p w14:paraId="3955BAF3" w14:textId="77777777" w:rsidR="00FF623B" w:rsidRPr="00855C1C" w:rsidRDefault="00FF623B" w:rsidP="00855C1C">
      <w:pPr>
        <w:tabs>
          <w:tab w:val="left" w:pos="6379"/>
        </w:tabs>
        <w:spacing w:line="360" w:lineRule="auto"/>
        <w:rPr>
          <w:sz w:val="24"/>
          <w:szCs w:val="24"/>
        </w:rPr>
      </w:pPr>
    </w:p>
    <w:sectPr w:rsidR="00FF623B" w:rsidRPr="00855C1C" w:rsidSect="00304536">
      <w:pgSz w:w="16838" w:h="11906" w:orient="landscape"/>
      <w:pgMar w:top="567" w:right="680" w:bottom="567" w:left="6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3NbE0MjYxt7AwNbVQ0lEKTi0uzszPAykwrAUAmzbgMCwAAAA="/>
  </w:docVars>
  <w:rsids>
    <w:rsidRoot w:val="00971398"/>
    <w:rsid w:val="00085156"/>
    <w:rsid w:val="000A6BC1"/>
    <w:rsid w:val="002A25B7"/>
    <w:rsid w:val="00304536"/>
    <w:rsid w:val="00474544"/>
    <w:rsid w:val="004845A5"/>
    <w:rsid w:val="004A3491"/>
    <w:rsid w:val="00636AC9"/>
    <w:rsid w:val="00701663"/>
    <w:rsid w:val="00721123"/>
    <w:rsid w:val="007E6482"/>
    <w:rsid w:val="0080599C"/>
    <w:rsid w:val="00855C1C"/>
    <w:rsid w:val="008779AC"/>
    <w:rsid w:val="0095137C"/>
    <w:rsid w:val="00971398"/>
    <w:rsid w:val="009C48B1"/>
    <w:rsid w:val="00AE5D34"/>
    <w:rsid w:val="00C418C8"/>
    <w:rsid w:val="00C87E9B"/>
    <w:rsid w:val="00CB26F7"/>
    <w:rsid w:val="00DC49CC"/>
    <w:rsid w:val="00E92EF7"/>
    <w:rsid w:val="00EC7D2E"/>
    <w:rsid w:val="00F71965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83A6"/>
  <w15:chartTrackingRefBased/>
  <w15:docId w15:val="{3BBEC065-B8F9-42D0-99A1-ABEDFD1B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7139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</cp:revision>
  <dcterms:created xsi:type="dcterms:W3CDTF">2020-04-16T10:53:00Z</dcterms:created>
  <dcterms:modified xsi:type="dcterms:W3CDTF">2020-04-16T10:54:00Z</dcterms:modified>
</cp:coreProperties>
</file>