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CAAC" w:themeColor="accent2" w:themeTint="66"/>
  <w:body>
    <w:p w14:paraId="180BE328" w14:textId="078738D1" w:rsidR="00987E85" w:rsidRPr="00987E85" w:rsidRDefault="00987E85" w:rsidP="00987E85">
      <w:pPr>
        <w:rPr>
          <w:b/>
          <w:bCs/>
          <w:sz w:val="32"/>
          <w:szCs w:val="32"/>
        </w:rPr>
      </w:pPr>
      <w:r w:rsidRPr="00987E85">
        <w:rPr>
          <w:b/>
          <w:bCs/>
          <w:sz w:val="32"/>
          <w:szCs w:val="32"/>
        </w:rPr>
        <w:t>IN6 4I Find out what these education-related abbreviations stand for.</w:t>
      </w:r>
    </w:p>
    <w:p w14:paraId="37A6BB66" w14:textId="12701139" w:rsidR="00987E85" w:rsidRDefault="00987E85" w:rsidP="00987E85"/>
    <w:tbl>
      <w:tblPr>
        <w:tblStyle w:val="TaulukkoRuudukko"/>
        <w:tblW w:w="13128" w:type="dxa"/>
        <w:tblLook w:val="04A0" w:firstRow="1" w:lastRow="0" w:firstColumn="1" w:lastColumn="0" w:noHBand="0" w:noVBand="1"/>
      </w:tblPr>
      <w:tblGrid>
        <w:gridCol w:w="2757"/>
        <w:gridCol w:w="10371"/>
      </w:tblGrid>
      <w:tr w:rsidR="00987E85" w:rsidRPr="00987E85" w14:paraId="7F5137B8" w14:textId="77777777" w:rsidTr="005767FA">
        <w:trPr>
          <w:trHeight w:val="234"/>
        </w:trPr>
        <w:tc>
          <w:tcPr>
            <w:tcW w:w="2757" w:type="dxa"/>
          </w:tcPr>
          <w:p w14:paraId="7F69F1A8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BOE</w:t>
            </w:r>
          </w:p>
          <w:p w14:paraId="1E68AB40" w14:textId="77777777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  <w:tc>
          <w:tcPr>
            <w:tcW w:w="10371" w:type="dxa"/>
          </w:tcPr>
          <w:p w14:paraId="307E7B69" w14:textId="76686E03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</w:tr>
      <w:tr w:rsidR="00987E85" w:rsidRPr="00987E85" w14:paraId="5B008602" w14:textId="77777777" w:rsidTr="005767FA">
        <w:trPr>
          <w:trHeight w:val="234"/>
        </w:trPr>
        <w:tc>
          <w:tcPr>
            <w:tcW w:w="2757" w:type="dxa"/>
          </w:tcPr>
          <w:p w14:paraId="69D3801B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CBE</w:t>
            </w:r>
          </w:p>
          <w:p w14:paraId="71E68C28" w14:textId="77777777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  <w:tc>
          <w:tcPr>
            <w:tcW w:w="10371" w:type="dxa"/>
          </w:tcPr>
          <w:p w14:paraId="349BE081" w14:textId="1F515B0F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</w:tr>
      <w:tr w:rsidR="00987E85" w:rsidRPr="00987E85" w14:paraId="34D1A4D9" w14:textId="77777777" w:rsidTr="005767FA">
        <w:trPr>
          <w:trHeight w:val="234"/>
        </w:trPr>
        <w:tc>
          <w:tcPr>
            <w:tcW w:w="2757" w:type="dxa"/>
          </w:tcPr>
          <w:p w14:paraId="3E21F011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ELL</w:t>
            </w:r>
          </w:p>
          <w:p w14:paraId="370380E3" w14:textId="77777777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  <w:tc>
          <w:tcPr>
            <w:tcW w:w="10371" w:type="dxa"/>
          </w:tcPr>
          <w:p w14:paraId="1C744D99" w14:textId="0F1F0C91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</w:tr>
      <w:tr w:rsidR="00987E85" w:rsidRPr="00987E85" w14:paraId="00484315" w14:textId="77777777" w:rsidTr="005767FA">
        <w:trPr>
          <w:trHeight w:val="234"/>
        </w:trPr>
        <w:tc>
          <w:tcPr>
            <w:tcW w:w="2757" w:type="dxa"/>
          </w:tcPr>
          <w:p w14:paraId="69ADF07F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GATE</w:t>
            </w:r>
          </w:p>
          <w:p w14:paraId="50F025E8" w14:textId="77777777" w:rsidR="00987E85" w:rsidRPr="00987E85" w:rsidRDefault="00987E85" w:rsidP="005767FA">
            <w:pPr>
              <w:pStyle w:val="ratkaisut"/>
              <w:rPr>
                <w:b/>
                <w:sz w:val="32"/>
                <w:szCs w:val="32"/>
              </w:rPr>
            </w:pPr>
          </w:p>
        </w:tc>
        <w:tc>
          <w:tcPr>
            <w:tcW w:w="10371" w:type="dxa"/>
          </w:tcPr>
          <w:p w14:paraId="27EB1318" w14:textId="3531E068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</w:tr>
      <w:tr w:rsidR="00987E85" w:rsidRPr="00987E85" w14:paraId="167C59CA" w14:textId="77777777" w:rsidTr="005767FA">
        <w:trPr>
          <w:trHeight w:val="222"/>
        </w:trPr>
        <w:tc>
          <w:tcPr>
            <w:tcW w:w="2757" w:type="dxa"/>
          </w:tcPr>
          <w:p w14:paraId="6F423B6B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GED</w:t>
            </w:r>
          </w:p>
          <w:p w14:paraId="5AEE59F4" w14:textId="77777777" w:rsidR="00987E85" w:rsidRPr="00987E85" w:rsidRDefault="00987E85" w:rsidP="005767FA">
            <w:pPr>
              <w:pStyle w:val="ratkaisut"/>
              <w:rPr>
                <w:b/>
                <w:sz w:val="32"/>
                <w:szCs w:val="32"/>
              </w:rPr>
            </w:pPr>
          </w:p>
        </w:tc>
        <w:tc>
          <w:tcPr>
            <w:tcW w:w="10371" w:type="dxa"/>
          </w:tcPr>
          <w:p w14:paraId="04FDC507" w14:textId="557AC56E" w:rsidR="00987E85" w:rsidRPr="00987E85" w:rsidRDefault="00987E85" w:rsidP="005767FA">
            <w:pPr>
              <w:pStyle w:val="ratkaisut"/>
              <w:rPr>
                <w:b/>
                <w:sz w:val="32"/>
                <w:szCs w:val="32"/>
              </w:rPr>
            </w:pPr>
          </w:p>
        </w:tc>
      </w:tr>
      <w:tr w:rsidR="00987E85" w:rsidRPr="00987E85" w14:paraId="230DE4F4" w14:textId="77777777" w:rsidTr="005767FA">
        <w:trPr>
          <w:trHeight w:val="234"/>
        </w:trPr>
        <w:tc>
          <w:tcPr>
            <w:tcW w:w="2757" w:type="dxa"/>
          </w:tcPr>
          <w:p w14:paraId="3B8D4F5C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GPA</w:t>
            </w:r>
          </w:p>
          <w:p w14:paraId="372A4002" w14:textId="77777777" w:rsidR="00987E85" w:rsidRPr="00987E85" w:rsidRDefault="00987E85" w:rsidP="005767FA">
            <w:pPr>
              <w:pStyle w:val="ratkaisut"/>
              <w:rPr>
                <w:b/>
                <w:sz w:val="32"/>
                <w:szCs w:val="32"/>
              </w:rPr>
            </w:pPr>
          </w:p>
        </w:tc>
        <w:tc>
          <w:tcPr>
            <w:tcW w:w="10371" w:type="dxa"/>
          </w:tcPr>
          <w:p w14:paraId="6AE6606B" w14:textId="61F4EA05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</w:tr>
      <w:tr w:rsidR="00987E85" w:rsidRPr="00987E85" w14:paraId="5EC7F6EA" w14:textId="77777777" w:rsidTr="005767FA">
        <w:trPr>
          <w:trHeight w:val="234"/>
        </w:trPr>
        <w:tc>
          <w:tcPr>
            <w:tcW w:w="2757" w:type="dxa"/>
          </w:tcPr>
          <w:p w14:paraId="671536AF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IQ</w:t>
            </w:r>
          </w:p>
          <w:p w14:paraId="33DFD3CE" w14:textId="77777777" w:rsidR="00987E85" w:rsidRPr="00987E85" w:rsidRDefault="00987E85" w:rsidP="005767FA">
            <w:pPr>
              <w:pStyle w:val="ratkaisut"/>
              <w:rPr>
                <w:b/>
                <w:sz w:val="32"/>
                <w:szCs w:val="32"/>
              </w:rPr>
            </w:pPr>
          </w:p>
        </w:tc>
        <w:tc>
          <w:tcPr>
            <w:tcW w:w="10371" w:type="dxa"/>
          </w:tcPr>
          <w:p w14:paraId="2CCD65D2" w14:textId="0BC2B296" w:rsidR="00987E85" w:rsidRPr="00987E85" w:rsidRDefault="00987E85" w:rsidP="005767FA">
            <w:pPr>
              <w:pStyle w:val="ratkaisut"/>
              <w:rPr>
                <w:b/>
                <w:sz w:val="32"/>
                <w:szCs w:val="32"/>
              </w:rPr>
            </w:pPr>
          </w:p>
        </w:tc>
      </w:tr>
      <w:tr w:rsidR="00987E85" w:rsidRPr="00987E85" w14:paraId="4F18027E" w14:textId="77777777" w:rsidTr="005767FA">
        <w:trPr>
          <w:trHeight w:val="234"/>
        </w:trPr>
        <w:tc>
          <w:tcPr>
            <w:tcW w:w="2757" w:type="dxa"/>
          </w:tcPr>
          <w:p w14:paraId="38584FBE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BA</w:t>
            </w:r>
          </w:p>
          <w:p w14:paraId="2EF7F29B" w14:textId="77777777" w:rsidR="00987E85" w:rsidRPr="00987E85" w:rsidRDefault="00987E85" w:rsidP="005767FA">
            <w:pPr>
              <w:pStyle w:val="ratkaisut"/>
              <w:rPr>
                <w:b/>
                <w:sz w:val="32"/>
                <w:szCs w:val="32"/>
              </w:rPr>
            </w:pPr>
          </w:p>
        </w:tc>
        <w:tc>
          <w:tcPr>
            <w:tcW w:w="10371" w:type="dxa"/>
          </w:tcPr>
          <w:p w14:paraId="79230231" w14:textId="4749E621" w:rsidR="00987E85" w:rsidRPr="00987E85" w:rsidRDefault="00987E85" w:rsidP="005767FA">
            <w:pPr>
              <w:pStyle w:val="ratkaisut"/>
              <w:rPr>
                <w:b/>
                <w:sz w:val="32"/>
                <w:szCs w:val="32"/>
              </w:rPr>
            </w:pPr>
          </w:p>
        </w:tc>
      </w:tr>
      <w:tr w:rsidR="00987E85" w:rsidRPr="00987E85" w14:paraId="5ECB4335" w14:textId="77777777" w:rsidTr="005767FA">
        <w:trPr>
          <w:trHeight w:val="234"/>
        </w:trPr>
        <w:tc>
          <w:tcPr>
            <w:tcW w:w="2757" w:type="dxa"/>
          </w:tcPr>
          <w:p w14:paraId="67247CCE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GCSE</w:t>
            </w:r>
          </w:p>
          <w:p w14:paraId="7DD4CD4A" w14:textId="77777777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  <w:tc>
          <w:tcPr>
            <w:tcW w:w="10371" w:type="dxa"/>
          </w:tcPr>
          <w:p w14:paraId="67D483A5" w14:textId="790E5E52" w:rsidR="00987E85" w:rsidRPr="00987E85" w:rsidRDefault="00987E85" w:rsidP="00987E85">
            <w:pPr>
              <w:rPr>
                <w:rFonts w:ascii="Source Sans Pro" w:hAnsi="Source Sans Pro"/>
                <w:sz w:val="32"/>
                <w:szCs w:val="32"/>
              </w:rPr>
            </w:pPr>
          </w:p>
        </w:tc>
      </w:tr>
      <w:tr w:rsidR="00987E85" w:rsidRPr="00987E85" w14:paraId="303AF646" w14:textId="77777777" w:rsidTr="005767FA">
        <w:trPr>
          <w:trHeight w:val="234"/>
        </w:trPr>
        <w:tc>
          <w:tcPr>
            <w:tcW w:w="2757" w:type="dxa"/>
          </w:tcPr>
          <w:p w14:paraId="36DE222B" w14:textId="77777777" w:rsidR="00987E85" w:rsidRDefault="00987E85" w:rsidP="005767FA">
            <w:pPr>
              <w:pStyle w:val="ratkaisut"/>
              <w:rPr>
                <w:sz w:val="32"/>
                <w:szCs w:val="32"/>
                <w:lang w:val="en-US"/>
              </w:rPr>
            </w:pPr>
            <w:r w:rsidRPr="00987E85">
              <w:rPr>
                <w:sz w:val="32"/>
                <w:szCs w:val="32"/>
                <w:lang w:val="en-US"/>
              </w:rPr>
              <w:t>MA</w:t>
            </w:r>
          </w:p>
          <w:p w14:paraId="02D1A444" w14:textId="77777777" w:rsidR="00987E85" w:rsidRPr="00987E85" w:rsidRDefault="00987E85" w:rsidP="005767FA">
            <w:pPr>
              <w:pStyle w:val="ratkaisut"/>
              <w:rPr>
                <w:sz w:val="32"/>
                <w:szCs w:val="32"/>
                <w:lang w:val="en-US"/>
              </w:rPr>
            </w:pPr>
          </w:p>
        </w:tc>
        <w:tc>
          <w:tcPr>
            <w:tcW w:w="10371" w:type="dxa"/>
          </w:tcPr>
          <w:p w14:paraId="3F97739C" w14:textId="374563EE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</w:tr>
      <w:tr w:rsidR="00987E85" w:rsidRPr="00987E85" w14:paraId="0A423C8D" w14:textId="77777777" w:rsidTr="005767FA">
        <w:trPr>
          <w:trHeight w:val="234"/>
        </w:trPr>
        <w:tc>
          <w:tcPr>
            <w:tcW w:w="2757" w:type="dxa"/>
          </w:tcPr>
          <w:p w14:paraId="6106BAA9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PG</w:t>
            </w:r>
          </w:p>
          <w:p w14:paraId="5A33E06D" w14:textId="77777777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  <w:tc>
          <w:tcPr>
            <w:tcW w:w="10371" w:type="dxa"/>
          </w:tcPr>
          <w:p w14:paraId="1335992E" w14:textId="7C1769EA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</w:tr>
      <w:tr w:rsidR="00987E85" w:rsidRPr="00987E85" w14:paraId="2D55F988" w14:textId="77777777" w:rsidTr="005767FA">
        <w:trPr>
          <w:trHeight w:val="234"/>
        </w:trPr>
        <w:tc>
          <w:tcPr>
            <w:tcW w:w="2757" w:type="dxa"/>
          </w:tcPr>
          <w:p w14:paraId="2A19A199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lastRenderedPageBreak/>
              <w:t>PGCE</w:t>
            </w:r>
          </w:p>
          <w:p w14:paraId="34594326" w14:textId="77777777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  <w:tc>
          <w:tcPr>
            <w:tcW w:w="10371" w:type="dxa"/>
          </w:tcPr>
          <w:p w14:paraId="5F71D71A" w14:textId="294728A6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</w:tr>
      <w:tr w:rsidR="00987E85" w:rsidRPr="00987E85" w14:paraId="3FDDB42B" w14:textId="77777777" w:rsidTr="005767FA">
        <w:trPr>
          <w:trHeight w:val="234"/>
        </w:trPr>
        <w:tc>
          <w:tcPr>
            <w:tcW w:w="2757" w:type="dxa"/>
          </w:tcPr>
          <w:p w14:paraId="56529E43" w14:textId="77777777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SWOUT</w:t>
            </w:r>
          </w:p>
        </w:tc>
        <w:tc>
          <w:tcPr>
            <w:tcW w:w="10371" w:type="dxa"/>
          </w:tcPr>
          <w:p w14:paraId="42E7A567" w14:textId="77777777" w:rsidR="00987E85" w:rsidRDefault="00987E85" w:rsidP="00987E85">
            <w:pPr>
              <w:pStyle w:val="ratkaisut"/>
              <w:rPr>
                <w:sz w:val="32"/>
                <w:szCs w:val="32"/>
              </w:rPr>
            </w:pPr>
          </w:p>
          <w:p w14:paraId="00DD2B95" w14:textId="050599BD" w:rsidR="00987E85" w:rsidRPr="00987E85" w:rsidRDefault="00987E85" w:rsidP="00987E85">
            <w:pPr>
              <w:pStyle w:val="ratkaisut"/>
              <w:rPr>
                <w:sz w:val="32"/>
                <w:szCs w:val="32"/>
              </w:rPr>
            </w:pPr>
          </w:p>
        </w:tc>
      </w:tr>
      <w:tr w:rsidR="00987E85" w:rsidRPr="00987E85" w14:paraId="32FF3F74" w14:textId="77777777" w:rsidTr="005767FA">
        <w:trPr>
          <w:trHeight w:val="234"/>
        </w:trPr>
        <w:tc>
          <w:tcPr>
            <w:tcW w:w="2757" w:type="dxa"/>
          </w:tcPr>
          <w:p w14:paraId="3755A293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UG</w:t>
            </w:r>
          </w:p>
          <w:p w14:paraId="6B4AB53F" w14:textId="77777777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  <w:tc>
          <w:tcPr>
            <w:tcW w:w="10371" w:type="dxa"/>
          </w:tcPr>
          <w:p w14:paraId="2C18158B" w14:textId="29EF3ED9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</w:tr>
      <w:tr w:rsidR="00987E85" w:rsidRPr="00987E85" w14:paraId="243D53AF" w14:textId="77777777" w:rsidTr="005767FA">
        <w:trPr>
          <w:trHeight w:val="325"/>
        </w:trPr>
        <w:tc>
          <w:tcPr>
            <w:tcW w:w="2757" w:type="dxa"/>
          </w:tcPr>
          <w:p w14:paraId="05320356" w14:textId="77777777" w:rsidR="00987E85" w:rsidRDefault="00987E85" w:rsidP="005767FA">
            <w:pPr>
              <w:pStyle w:val="ratkaisut"/>
              <w:rPr>
                <w:sz w:val="32"/>
                <w:szCs w:val="32"/>
              </w:rPr>
            </w:pPr>
            <w:r w:rsidRPr="00987E85">
              <w:rPr>
                <w:sz w:val="32"/>
                <w:szCs w:val="32"/>
              </w:rPr>
              <w:t>HESA</w:t>
            </w:r>
          </w:p>
          <w:p w14:paraId="6AB6A493" w14:textId="77777777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  <w:tc>
          <w:tcPr>
            <w:tcW w:w="10371" w:type="dxa"/>
          </w:tcPr>
          <w:p w14:paraId="7BD48D4A" w14:textId="5A4ADCCD" w:rsidR="00987E85" w:rsidRPr="00987E85" w:rsidRDefault="00987E85" w:rsidP="005767FA">
            <w:pPr>
              <w:pStyle w:val="ratkaisut"/>
              <w:rPr>
                <w:sz w:val="32"/>
                <w:szCs w:val="32"/>
              </w:rPr>
            </w:pPr>
          </w:p>
        </w:tc>
      </w:tr>
    </w:tbl>
    <w:p w14:paraId="5FC02788" w14:textId="77777777" w:rsidR="00987E85" w:rsidRPr="00987E85" w:rsidRDefault="00987E85" w:rsidP="00987E85">
      <w:pPr>
        <w:rPr>
          <w:sz w:val="32"/>
          <w:szCs w:val="32"/>
        </w:rPr>
      </w:pPr>
    </w:p>
    <w:p w14:paraId="70517106" w14:textId="62D6D0D4" w:rsidR="00987E85" w:rsidRDefault="00987E85" w:rsidP="00987E85"/>
    <w:p w14:paraId="66164D33" w14:textId="009C84DC" w:rsidR="00987E85" w:rsidRDefault="00987E85" w:rsidP="00987E85"/>
    <w:p w14:paraId="0FA18B8B" w14:textId="43732000" w:rsidR="00987E85" w:rsidRDefault="00987E85" w:rsidP="00987E85"/>
    <w:p w14:paraId="329F7070" w14:textId="29A93EF9" w:rsidR="00987E85" w:rsidRDefault="00987E85" w:rsidP="00987E85"/>
    <w:p w14:paraId="5CE19878" w14:textId="55A30E68" w:rsidR="00987E85" w:rsidRDefault="00987E85" w:rsidP="00987E85"/>
    <w:p w14:paraId="6B6C8B50" w14:textId="3E296C9B" w:rsidR="00987E85" w:rsidRDefault="00987E85" w:rsidP="00987E85"/>
    <w:p w14:paraId="5638498E" w14:textId="486A9EDB" w:rsidR="00987E85" w:rsidRDefault="00987E85" w:rsidP="00987E85"/>
    <w:p w14:paraId="3D5D2255" w14:textId="38FAEA80" w:rsidR="00987E85" w:rsidRDefault="00987E85" w:rsidP="00987E85"/>
    <w:p w14:paraId="0D02FF41" w14:textId="4707106B" w:rsidR="00987E85" w:rsidRDefault="00987E85" w:rsidP="00987E85"/>
    <w:p w14:paraId="750DAE5D" w14:textId="28E7094B" w:rsidR="00987E85" w:rsidRDefault="00987E85" w:rsidP="00987E85"/>
    <w:p w14:paraId="425C3E1D" w14:textId="67C7BD64" w:rsidR="00987E85" w:rsidRDefault="00987E85" w:rsidP="00987E85"/>
    <w:p w14:paraId="74B9A3E1" w14:textId="10D0E6ED" w:rsidR="00987E85" w:rsidRDefault="00987E85" w:rsidP="00987E85"/>
    <w:p w14:paraId="3937D310" w14:textId="2DA8D2CC" w:rsidR="00987E85" w:rsidRDefault="00987E85" w:rsidP="00987E85"/>
    <w:p w14:paraId="40ABA89D" w14:textId="147053F9" w:rsidR="00987E85" w:rsidRDefault="00987E85" w:rsidP="00987E85"/>
    <w:p w14:paraId="34522F21" w14:textId="4FE6DD41" w:rsidR="00987E85" w:rsidRDefault="00987E85" w:rsidP="00987E85"/>
    <w:p w14:paraId="66C2DF67" w14:textId="5D01559F" w:rsidR="00987E85" w:rsidRDefault="00987E85" w:rsidP="00987E85"/>
    <w:p w14:paraId="173EA17C" w14:textId="58C5DB07" w:rsidR="00987E85" w:rsidRDefault="00987E85" w:rsidP="00987E85"/>
    <w:p w14:paraId="3970723C" w14:textId="29DB47B5" w:rsidR="00987E85" w:rsidRDefault="00987E85" w:rsidP="00987E85"/>
    <w:p w14:paraId="5C5AB169" w14:textId="1E54EE00" w:rsidR="00987E85" w:rsidRDefault="00987E85" w:rsidP="00987E85"/>
    <w:p w14:paraId="3B3B3C35" w14:textId="6A819EA9" w:rsidR="00987E85" w:rsidRDefault="00987E85" w:rsidP="00987E85"/>
    <w:p w14:paraId="09B09855" w14:textId="56D0ADAC" w:rsidR="00987E85" w:rsidRDefault="00987E85" w:rsidP="00987E85"/>
    <w:p w14:paraId="156133C3" w14:textId="4D0B73D7" w:rsidR="00987E85" w:rsidRDefault="00987E85" w:rsidP="00987E85"/>
    <w:p w14:paraId="4B67DB31" w14:textId="68331735" w:rsidR="00987E85" w:rsidRDefault="00987E85" w:rsidP="00987E85">
      <w:pPr>
        <w:rPr>
          <w:b/>
          <w:bCs/>
        </w:rPr>
      </w:pPr>
      <w:r w:rsidRPr="00987E85">
        <w:rPr>
          <w:b/>
          <w:bCs/>
        </w:rPr>
        <w:lastRenderedPageBreak/>
        <w:t>KEY</w:t>
      </w:r>
    </w:p>
    <w:p w14:paraId="0B0E451E" w14:textId="3D7E42DA" w:rsidR="00987E85" w:rsidRDefault="00987E85" w:rsidP="00987E85">
      <w:pPr>
        <w:rPr>
          <w:b/>
          <w:bCs/>
        </w:rPr>
      </w:pPr>
    </w:p>
    <w:p w14:paraId="2FD76C74" w14:textId="77777777" w:rsidR="00987E85" w:rsidRPr="00987E85" w:rsidRDefault="00987E85" w:rsidP="00987E85">
      <w:pPr>
        <w:rPr>
          <w:b/>
          <w:bCs/>
        </w:rPr>
      </w:pPr>
    </w:p>
    <w:tbl>
      <w:tblPr>
        <w:tblStyle w:val="TaulukkoRuudukko"/>
        <w:tblW w:w="13259" w:type="dxa"/>
        <w:tblLook w:val="04A0" w:firstRow="1" w:lastRow="0" w:firstColumn="1" w:lastColumn="0" w:noHBand="0" w:noVBand="1"/>
      </w:tblPr>
      <w:tblGrid>
        <w:gridCol w:w="2784"/>
        <w:gridCol w:w="10475"/>
      </w:tblGrid>
      <w:tr w:rsidR="00987E85" w:rsidRPr="00987E85" w14:paraId="4CEBC079" w14:textId="77777777" w:rsidTr="00987E85">
        <w:trPr>
          <w:trHeight w:val="169"/>
        </w:trPr>
        <w:tc>
          <w:tcPr>
            <w:tcW w:w="2784" w:type="dxa"/>
          </w:tcPr>
          <w:p w14:paraId="0A8454D8" w14:textId="3B66A979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BOE</w:t>
            </w:r>
          </w:p>
        </w:tc>
        <w:tc>
          <w:tcPr>
            <w:tcW w:w="10475" w:type="dxa"/>
          </w:tcPr>
          <w:p w14:paraId="11B7A2C3" w14:textId="7777777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Board of Education</w:t>
            </w:r>
          </w:p>
        </w:tc>
      </w:tr>
      <w:tr w:rsidR="00987E85" w:rsidRPr="00987E85" w14:paraId="4F3A2F0B" w14:textId="77777777" w:rsidTr="00987E85">
        <w:trPr>
          <w:trHeight w:val="169"/>
        </w:trPr>
        <w:tc>
          <w:tcPr>
            <w:tcW w:w="2784" w:type="dxa"/>
          </w:tcPr>
          <w:p w14:paraId="3E57CC00" w14:textId="75B62840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CBE</w:t>
            </w:r>
          </w:p>
        </w:tc>
        <w:tc>
          <w:tcPr>
            <w:tcW w:w="10475" w:type="dxa"/>
          </w:tcPr>
          <w:p w14:paraId="4939F35E" w14:textId="7777777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curriculum-based education / competency-based education</w:t>
            </w:r>
          </w:p>
        </w:tc>
      </w:tr>
      <w:tr w:rsidR="00987E85" w:rsidRPr="00987E85" w14:paraId="1281D123" w14:textId="77777777" w:rsidTr="00987E85">
        <w:trPr>
          <w:trHeight w:val="169"/>
        </w:trPr>
        <w:tc>
          <w:tcPr>
            <w:tcW w:w="2784" w:type="dxa"/>
          </w:tcPr>
          <w:p w14:paraId="53BDAA1B" w14:textId="6C804DD6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ELL</w:t>
            </w:r>
          </w:p>
        </w:tc>
        <w:tc>
          <w:tcPr>
            <w:tcW w:w="10475" w:type="dxa"/>
          </w:tcPr>
          <w:p w14:paraId="2E33C10D" w14:textId="7777777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English language learner</w:t>
            </w:r>
          </w:p>
        </w:tc>
      </w:tr>
      <w:tr w:rsidR="00987E85" w:rsidRPr="00987E85" w14:paraId="0A8AAB1F" w14:textId="77777777" w:rsidTr="00987E85">
        <w:trPr>
          <w:trHeight w:val="169"/>
        </w:trPr>
        <w:tc>
          <w:tcPr>
            <w:tcW w:w="2784" w:type="dxa"/>
          </w:tcPr>
          <w:p w14:paraId="6C096694" w14:textId="11370481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GATE</w:t>
            </w:r>
          </w:p>
        </w:tc>
        <w:tc>
          <w:tcPr>
            <w:tcW w:w="10475" w:type="dxa"/>
          </w:tcPr>
          <w:p w14:paraId="3FB12950" w14:textId="7777777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Gifted and Talented Education</w:t>
            </w:r>
          </w:p>
        </w:tc>
      </w:tr>
      <w:tr w:rsidR="00987E85" w:rsidRPr="00987E85" w14:paraId="58D534A2" w14:textId="77777777" w:rsidTr="00987E85">
        <w:trPr>
          <w:trHeight w:val="160"/>
        </w:trPr>
        <w:tc>
          <w:tcPr>
            <w:tcW w:w="2784" w:type="dxa"/>
          </w:tcPr>
          <w:p w14:paraId="4037F8BD" w14:textId="06B482C9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GED</w:t>
            </w:r>
          </w:p>
        </w:tc>
        <w:tc>
          <w:tcPr>
            <w:tcW w:w="10475" w:type="dxa"/>
          </w:tcPr>
          <w:p w14:paraId="3E4E31B1" w14:textId="77777777" w:rsidR="00987E85" w:rsidRPr="00987E85" w:rsidRDefault="00987E85" w:rsidP="005767FA">
            <w:pPr>
              <w:pStyle w:val="ratkaisut"/>
              <w:rPr>
                <w:b/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General Education Diploma</w:t>
            </w:r>
          </w:p>
        </w:tc>
      </w:tr>
      <w:tr w:rsidR="00987E85" w:rsidRPr="00987E85" w14:paraId="18DBC5FE" w14:textId="77777777" w:rsidTr="00987E85">
        <w:trPr>
          <w:trHeight w:val="169"/>
        </w:trPr>
        <w:tc>
          <w:tcPr>
            <w:tcW w:w="2784" w:type="dxa"/>
          </w:tcPr>
          <w:p w14:paraId="6CE5EF34" w14:textId="560A1C2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GPA</w:t>
            </w:r>
          </w:p>
        </w:tc>
        <w:tc>
          <w:tcPr>
            <w:tcW w:w="10475" w:type="dxa"/>
          </w:tcPr>
          <w:p w14:paraId="4C169194" w14:textId="7777777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grade point average</w:t>
            </w:r>
          </w:p>
        </w:tc>
      </w:tr>
      <w:tr w:rsidR="00987E85" w:rsidRPr="00987E85" w14:paraId="3C004BD9" w14:textId="77777777" w:rsidTr="00987E85">
        <w:trPr>
          <w:trHeight w:val="169"/>
        </w:trPr>
        <w:tc>
          <w:tcPr>
            <w:tcW w:w="2784" w:type="dxa"/>
          </w:tcPr>
          <w:p w14:paraId="4520C035" w14:textId="5CE6FAC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IQ</w:t>
            </w:r>
          </w:p>
        </w:tc>
        <w:tc>
          <w:tcPr>
            <w:tcW w:w="10475" w:type="dxa"/>
          </w:tcPr>
          <w:p w14:paraId="147A89AC" w14:textId="77777777" w:rsidR="00987E85" w:rsidRPr="00987E85" w:rsidRDefault="00987E85" w:rsidP="005767FA">
            <w:pPr>
              <w:pStyle w:val="ratkaisut"/>
              <w:rPr>
                <w:b/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intelligence quotient</w:t>
            </w:r>
          </w:p>
        </w:tc>
      </w:tr>
      <w:tr w:rsidR="00987E85" w:rsidRPr="00987E85" w14:paraId="13B042F3" w14:textId="77777777" w:rsidTr="00987E85">
        <w:trPr>
          <w:trHeight w:val="169"/>
        </w:trPr>
        <w:tc>
          <w:tcPr>
            <w:tcW w:w="2784" w:type="dxa"/>
          </w:tcPr>
          <w:p w14:paraId="7F5ABF36" w14:textId="242F92BD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BA</w:t>
            </w:r>
          </w:p>
        </w:tc>
        <w:tc>
          <w:tcPr>
            <w:tcW w:w="10475" w:type="dxa"/>
          </w:tcPr>
          <w:p w14:paraId="5766895B" w14:textId="77777777" w:rsidR="00987E85" w:rsidRPr="00987E85" w:rsidRDefault="00987E85" w:rsidP="005767FA">
            <w:pPr>
              <w:pStyle w:val="ratkaisut"/>
              <w:rPr>
                <w:b/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Bachelor of Arts</w:t>
            </w:r>
          </w:p>
        </w:tc>
      </w:tr>
      <w:tr w:rsidR="00987E85" w:rsidRPr="00987E85" w14:paraId="3A4C4C82" w14:textId="77777777" w:rsidTr="00987E85">
        <w:trPr>
          <w:trHeight w:val="169"/>
        </w:trPr>
        <w:tc>
          <w:tcPr>
            <w:tcW w:w="2784" w:type="dxa"/>
          </w:tcPr>
          <w:p w14:paraId="1C52E2EE" w14:textId="501D2C75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GCSE</w:t>
            </w:r>
          </w:p>
        </w:tc>
        <w:tc>
          <w:tcPr>
            <w:tcW w:w="10475" w:type="dxa"/>
          </w:tcPr>
          <w:p w14:paraId="32D89802" w14:textId="77777777" w:rsidR="00987E85" w:rsidRPr="00987E85" w:rsidRDefault="00987E85" w:rsidP="005767FA">
            <w:pPr>
              <w:rPr>
                <w:rFonts w:ascii="Source Sans Pro" w:hAnsi="Source Sans Pro"/>
                <w:sz w:val="28"/>
                <w:szCs w:val="28"/>
              </w:rPr>
            </w:pPr>
            <w:r w:rsidRPr="00987E85">
              <w:rPr>
                <w:rFonts w:ascii="Source Sans Pro" w:hAnsi="Source Sans Pro"/>
                <w:sz w:val="28"/>
                <w:szCs w:val="28"/>
              </w:rPr>
              <w:t>General Certificate of Secondary Education</w:t>
            </w:r>
          </w:p>
        </w:tc>
      </w:tr>
      <w:tr w:rsidR="00987E85" w:rsidRPr="00987E85" w14:paraId="67EF1A26" w14:textId="77777777" w:rsidTr="00987E85">
        <w:trPr>
          <w:trHeight w:val="169"/>
        </w:trPr>
        <w:tc>
          <w:tcPr>
            <w:tcW w:w="2784" w:type="dxa"/>
          </w:tcPr>
          <w:p w14:paraId="10812A13" w14:textId="0A3F6F81" w:rsidR="00987E85" w:rsidRPr="00987E85" w:rsidRDefault="00987E85" w:rsidP="005767FA">
            <w:pPr>
              <w:pStyle w:val="ratkaisut"/>
              <w:rPr>
                <w:sz w:val="28"/>
                <w:szCs w:val="28"/>
                <w:lang w:val="en-US"/>
              </w:rPr>
            </w:pPr>
            <w:r w:rsidRPr="00987E85">
              <w:rPr>
                <w:sz w:val="28"/>
                <w:szCs w:val="28"/>
                <w:lang w:val="en-US"/>
              </w:rPr>
              <w:t>MA</w:t>
            </w:r>
          </w:p>
        </w:tc>
        <w:tc>
          <w:tcPr>
            <w:tcW w:w="10475" w:type="dxa"/>
          </w:tcPr>
          <w:p w14:paraId="4637DB91" w14:textId="7777777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Master of Arts</w:t>
            </w:r>
          </w:p>
        </w:tc>
      </w:tr>
      <w:tr w:rsidR="00987E85" w:rsidRPr="00987E85" w14:paraId="07D14058" w14:textId="77777777" w:rsidTr="00987E85">
        <w:trPr>
          <w:trHeight w:val="169"/>
        </w:trPr>
        <w:tc>
          <w:tcPr>
            <w:tcW w:w="2784" w:type="dxa"/>
          </w:tcPr>
          <w:p w14:paraId="38EA2F2F" w14:textId="3EA56A06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PG</w:t>
            </w:r>
          </w:p>
        </w:tc>
        <w:tc>
          <w:tcPr>
            <w:tcW w:w="10475" w:type="dxa"/>
          </w:tcPr>
          <w:p w14:paraId="0B20E3D6" w14:textId="7777777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Postgraduate</w:t>
            </w:r>
          </w:p>
        </w:tc>
      </w:tr>
      <w:tr w:rsidR="00987E85" w:rsidRPr="00987E85" w14:paraId="00EF5138" w14:textId="77777777" w:rsidTr="00987E85">
        <w:trPr>
          <w:trHeight w:val="169"/>
        </w:trPr>
        <w:tc>
          <w:tcPr>
            <w:tcW w:w="2784" w:type="dxa"/>
          </w:tcPr>
          <w:p w14:paraId="297AECD5" w14:textId="6AE150ED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PGCE</w:t>
            </w:r>
          </w:p>
        </w:tc>
        <w:tc>
          <w:tcPr>
            <w:tcW w:w="10475" w:type="dxa"/>
          </w:tcPr>
          <w:p w14:paraId="6BDC63D8" w14:textId="7777777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Postgraduate Certificate of Education</w:t>
            </w:r>
          </w:p>
        </w:tc>
      </w:tr>
      <w:tr w:rsidR="00987E85" w:rsidRPr="00987E85" w14:paraId="13B039DA" w14:textId="77777777" w:rsidTr="00987E85">
        <w:trPr>
          <w:trHeight w:val="169"/>
        </w:trPr>
        <w:tc>
          <w:tcPr>
            <w:tcW w:w="2784" w:type="dxa"/>
          </w:tcPr>
          <w:p w14:paraId="780B70E3" w14:textId="21E6641E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987E85">
              <w:rPr>
                <w:sz w:val="28"/>
                <w:szCs w:val="28"/>
              </w:rPr>
              <w:t>WOUT</w:t>
            </w:r>
          </w:p>
        </w:tc>
        <w:tc>
          <w:tcPr>
            <w:tcW w:w="10475" w:type="dxa"/>
          </w:tcPr>
          <w:p w14:paraId="3572E461" w14:textId="12B99C84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sandwich year-out student</w:t>
            </w:r>
          </w:p>
        </w:tc>
      </w:tr>
      <w:tr w:rsidR="00987E85" w:rsidRPr="00987E85" w14:paraId="5B1972AD" w14:textId="77777777" w:rsidTr="00987E85">
        <w:trPr>
          <w:trHeight w:val="169"/>
        </w:trPr>
        <w:tc>
          <w:tcPr>
            <w:tcW w:w="2784" w:type="dxa"/>
          </w:tcPr>
          <w:p w14:paraId="4FF2DD88" w14:textId="1E9BA5EC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UG</w:t>
            </w:r>
          </w:p>
        </w:tc>
        <w:tc>
          <w:tcPr>
            <w:tcW w:w="10475" w:type="dxa"/>
          </w:tcPr>
          <w:p w14:paraId="3329867F" w14:textId="7777777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undergraduate</w:t>
            </w:r>
          </w:p>
        </w:tc>
      </w:tr>
      <w:tr w:rsidR="00987E85" w:rsidRPr="00987E85" w14:paraId="15BD3E44" w14:textId="77777777" w:rsidTr="00987E85">
        <w:trPr>
          <w:trHeight w:val="235"/>
        </w:trPr>
        <w:tc>
          <w:tcPr>
            <w:tcW w:w="2784" w:type="dxa"/>
          </w:tcPr>
          <w:p w14:paraId="1C2C6EEB" w14:textId="54390C1A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HESA</w:t>
            </w:r>
          </w:p>
        </w:tc>
        <w:tc>
          <w:tcPr>
            <w:tcW w:w="10475" w:type="dxa"/>
          </w:tcPr>
          <w:p w14:paraId="6FA7DC59" w14:textId="77777777" w:rsidR="00987E85" w:rsidRPr="00987E85" w:rsidRDefault="00987E85" w:rsidP="005767FA">
            <w:pPr>
              <w:pStyle w:val="ratkaisut"/>
              <w:rPr>
                <w:sz w:val="28"/>
                <w:szCs w:val="28"/>
              </w:rPr>
            </w:pPr>
            <w:r w:rsidRPr="00987E85">
              <w:rPr>
                <w:sz w:val="28"/>
                <w:szCs w:val="28"/>
              </w:rPr>
              <w:t>Higher Education Statistics Agency</w:t>
            </w:r>
          </w:p>
        </w:tc>
      </w:tr>
    </w:tbl>
    <w:p w14:paraId="52495C50" w14:textId="77777777" w:rsidR="00987E85" w:rsidRPr="00987E85" w:rsidRDefault="00987E85" w:rsidP="00987E85"/>
    <w:sectPr w:rsidR="00987E85" w:rsidRPr="00987E85" w:rsidSect="00987E85">
      <w:pgSz w:w="16838" w:h="11906" w:orient="landscape"/>
      <w:pgMar w:top="1134" w:right="1417" w:bottom="1134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wMjG2tLAwNTO2tDRQ0lEKTi0uzszPAykwrAUAbWtONSwAAAA="/>
  </w:docVars>
  <w:rsids>
    <w:rsidRoot w:val="00987E85"/>
    <w:rsid w:val="0098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5D9"/>
  <w15:chartTrackingRefBased/>
  <w15:docId w15:val="{700B24A5-11F5-471F-B3DC-1DA14307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87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8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kaisut">
    <w:name w:val="_ratkaisut"/>
    <w:basedOn w:val="Normaali"/>
    <w:uiPriority w:val="99"/>
    <w:rsid w:val="00987E85"/>
    <w:pPr>
      <w:widowControl w:val="0"/>
      <w:tabs>
        <w:tab w:val="right" w:pos="283"/>
        <w:tab w:val="left" w:pos="510"/>
      </w:tabs>
      <w:suppressAutoHyphens/>
      <w:autoSpaceDE w:val="0"/>
      <w:autoSpaceDN w:val="0"/>
      <w:adjustRightInd w:val="0"/>
      <w:spacing w:line="260" w:lineRule="atLeast"/>
      <w:textAlignment w:val="center"/>
    </w:pPr>
    <w:rPr>
      <w:rFonts w:ascii="SourceSansPro-Regular" w:hAnsi="SourceSansPro-Regular" w:cs="SourceSansPro-Regular"/>
      <w:color w:val="000000"/>
      <w:spacing w:val="1"/>
      <w:sz w:val="19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</Words>
  <Characters>608</Characters>
  <Application>Microsoft Office Word</Application>
  <DocSecurity>0</DocSecurity>
  <Lines>5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2022-03-17T20:59:00Z</dcterms:created>
  <dcterms:modified xsi:type="dcterms:W3CDTF">2022-03-17T21:08:00Z</dcterms:modified>
</cp:coreProperties>
</file>