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52A4A" w14:textId="77777777" w:rsidR="009A15BE" w:rsidRPr="00B27D69" w:rsidRDefault="009A15BE" w:rsidP="009A15BE">
      <w:pPr>
        <w:spacing w:line="276" w:lineRule="auto"/>
        <w:rPr>
          <w:b/>
          <w:sz w:val="36"/>
          <w:szCs w:val="36"/>
          <w:lang w:val="en-US"/>
        </w:rPr>
      </w:pPr>
      <w:r w:rsidRPr="00B27D69">
        <w:rPr>
          <w:b/>
          <w:sz w:val="36"/>
          <w:szCs w:val="36"/>
          <w:lang w:val="en-US"/>
        </w:rPr>
        <w:t>Insights 5 T1 Bad driving Pronunciation practice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3996"/>
        <w:gridCol w:w="4008"/>
      </w:tblGrid>
      <w:tr w:rsidR="009A15BE" w:rsidRPr="00721358" w14:paraId="76E85226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41B6C" w14:textId="77777777" w:rsidR="009A15BE" w:rsidRPr="00554858" w:rsidRDefault="009A15BE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Write the English word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CBD1A" w14:textId="77777777" w:rsidR="009A15BE" w:rsidRPr="00554858" w:rsidRDefault="009A15BE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Say this word out loud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F5122" w14:textId="77777777" w:rsidR="009A15BE" w:rsidRPr="00554858" w:rsidRDefault="009A15BE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Write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the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Finnish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word</w:t>
            </w:r>
            <w:proofErr w:type="spellEnd"/>
          </w:p>
        </w:tc>
      </w:tr>
      <w:tr w:rsidR="009A15BE" w:rsidRPr="007B3393" w14:paraId="47A45A7F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482FA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17E5F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ri'səːtʃ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9DC47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3E64C992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097A7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6892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saɪk'olədʒi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892CE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60D83EE2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5AC9F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C2DA5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baiəs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003A3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1232C0A1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1468E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CA959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kɔgnitiv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9AD87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33624F55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496E3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D575B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kə'pæsiti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D368B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6F2CE1AB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A4BBD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8860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saɪkəl'odʒɪkl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A7165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4E3C125B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A3CE2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E62F8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viːikl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7BF21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0411056F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8FDD4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EA6E1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kju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ː]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4B8C5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7B9C3F7B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A18B7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2F075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pjuːnitiv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F9963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53020B92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C4DB1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D4A75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di'tə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ː]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E2519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1C4EDE7E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2B190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2ACC5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dʒʌdʒmnt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AB1AC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33FBF87D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A3FEF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37FD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[diː'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hjuːmənais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C2C4B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498315AB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89293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BEFF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pi'destriən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1930B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4F68EA42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30C20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4FAA5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ini'biʃn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06FAC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68C38ECF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FB87A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4D346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kruːʃl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9EBB0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0D4C3617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A8D2B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668AA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ə'kʌmpliʃ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A0485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  <w:tr w:rsidR="009A15BE" w:rsidRPr="007B3393" w14:paraId="67E15E77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3C6AE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9CF23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mʌn'dein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C47F6" w14:textId="77777777" w:rsidR="009A15BE" w:rsidRPr="007B3393" w:rsidRDefault="009A15BE" w:rsidP="00022CAF">
            <w:pPr>
              <w:shd w:val="clear" w:color="auto" w:fill="EEEEEE"/>
              <w:spacing w:after="0"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?</w:t>
            </w:r>
          </w:p>
        </w:tc>
      </w:tr>
    </w:tbl>
    <w:p w14:paraId="4BF1DA9D" w14:textId="77777777" w:rsidR="009A15BE" w:rsidRPr="007B3393" w:rsidRDefault="009A15BE" w:rsidP="009A15BE">
      <w:pPr>
        <w:spacing w:line="276" w:lineRule="auto"/>
        <w:rPr>
          <w:sz w:val="24"/>
          <w:szCs w:val="24"/>
        </w:rPr>
      </w:pP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3996"/>
        <w:gridCol w:w="4008"/>
      </w:tblGrid>
      <w:tr w:rsidR="009A15BE" w:rsidRPr="007B3393" w14:paraId="333BC1B3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C9BA5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research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BBDEB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ri'səːtʃ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1A3F5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tutkimus</w:t>
            </w:r>
          </w:p>
        </w:tc>
      </w:tr>
      <w:tr w:rsidR="009A15BE" w:rsidRPr="007B3393" w14:paraId="090561C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2C5C0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psychology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9026F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saɪk'olədʒi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F3231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psykologia</w:t>
            </w:r>
          </w:p>
        </w:tc>
      </w:tr>
      <w:tr w:rsidR="009A15BE" w:rsidRPr="007B3393" w14:paraId="6B9817D8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529A6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bias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B7FAC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baiəs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DD66D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harha, ennakkoasenne, -käsitys</w:t>
            </w:r>
          </w:p>
        </w:tc>
      </w:tr>
      <w:tr w:rsidR="009A15BE" w:rsidRPr="007B3393" w14:paraId="17141C1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7AA3C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cognitive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AA7E0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kɔgnitiv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6FB50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kognitiivinen, tiedollinen</w:t>
            </w:r>
          </w:p>
        </w:tc>
      </w:tr>
      <w:tr w:rsidR="009A15BE" w:rsidRPr="007B3393" w14:paraId="0868F663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61A4E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capacity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C29E2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kə'pæsiti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F8D34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kyky, kapasiteetti</w:t>
            </w:r>
          </w:p>
        </w:tc>
      </w:tr>
      <w:tr w:rsidR="009A15BE" w:rsidRPr="007B3393" w14:paraId="50BC59C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0D60F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psychological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0C9BA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saɪkəl'odʒɪkl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7BAF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psykologinen</w:t>
            </w:r>
          </w:p>
        </w:tc>
      </w:tr>
      <w:tr w:rsidR="009A15BE" w:rsidRPr="007B3393" w14:paraId="3D7A528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C8B58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vehicle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A9254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viːikl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C4E73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ajoneuvo</w:t>
            </w:r>
          </w:p>
        </w:tc>
      </w:tr>
      <w:tr w:rsidR="009A15BE" w:rsidRPr="007B3393" w14:paraId="78D8E813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C6966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queue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4208F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kju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ː]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1D1C2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jono</w:t>
            </w:r>
          </w:p>
        </w:tc>
      </w:tr>
      <w:tr w:rsidR="009A15BE" w:rsidRPr="007B3393" w14:paraId="7B797668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C109F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punitive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67701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pjuːnitiv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05A00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rankaiseva, rankaisu-</w:t>
            </w:r>
          </w:p>
        </w:tc>
      </w:tr>
      <w:tr w:rsidR="009A15BE" w:rsidRPr="007B3393" w14:paraId="7C853E8F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06DC3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deter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FC6F4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di'tə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ː]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054E2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pidätellä</w:t>
            </w:r>
          </w:p>
        </w:tc>
      </w:tr>
      <w:tr w:rsidR="009A15BE" w:rsidRPr="007B3393" w14:paraId="491C1142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DF9B3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judgement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1045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dʒʌdʒmnt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0864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arvioiminen, arvio, käsitys, tuomio</w:t>
            </w:r>
          </w:p>
        </w:tc>
      </w:tr>
      <w:tr w:rsidR="009A15BE" w:rsidRPr="007B3393" w14:paraId="3C6AF681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EE50C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dehumanise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5E690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[diː'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hjuːmənais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AD6B0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epäinhimillistää</w:t>
            </w:r>
          </w:p>
        </w:tc>
      </w:tr>
      <w:tr w:rsidR="009A15BE" w:rsidRPr="007B3393" w14:paraId="110B5BE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F8129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pedestrian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AFAFB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pi'destriən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B370A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jalankulkija</w:t>
            </w:r>
          </w:p>
        </w:tc>
      </w:tr>
      <w:tr w:rsidR="009A15BE" w:rsidRPr="007B3393" w14:paraId="54029E29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10AF9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inhibition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EE7CC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ini'biʃn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F41F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pidättyväisyys, esto</w:t>
            </w:r>
          </w:p>
        </w:tc>
      </w:tr>
      <w:tr w:rsidR="009A15BE" w:rsidRPr="007B3393" w14:paraId="53F35A92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A676F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crucial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ECD51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kruːʃl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7548C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ratkaiseva, elintärkeä</w:t>
            </w:r>
          </w:p>
        </w:tc>
      </w:tr>
      <w:tr w:rsidR="009A15BE" w:rsidRPr="007B3393" w14:paraId="7044C60F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67977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accomplish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EAFAF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ə'kʌmpliʃ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6A42A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saada aikaan, saavuttaa</w:t>
            </w:r>
          </w:p>
        </w:tc>
      </w:tr>
      <w:tr w:rsidR="009A15BE" w:rsidRPr="007B3393" w14:paraId="5F806FD5" w14:textId="77777777" w:rsidTr="00022CAF">
        <w:trPr>
          <w:trHeight w:val="20"/>
        </w:trPr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F0F62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mundane</w:t>
            </w:r>
            <w:proofErr w:type="spellEnd"/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DE5A9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[</w:t>
            </w:r>
            <w:proofErr w:type="spellStart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mʌn'dein</w:t>
            </w:r>
            <w:proofErr w:type="spellEnd"/>
            <w:r w:rsidRPr="007B339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0740A" w14:textId="77777777" w:rsidR="009A15BE" w:rsidRPr="007B3393" w:rsidRDefault="009A15BE" w:rsidP="00022CAF">
            <w:pPr>
              <w:spacing w:before="100" w:beforeAutospacing="1" w:after="100" w:afterAutospacing="1" w:line="276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7B3393">
              <w:rPr>
                <w:rFonts w:ascii="Source Sans Pro" w:eastAsia="Times New Roman" w:hAnsi="Source Sans Pro" w:cs="Times New Roman"/>
                <w:bCs/>
                <w:color w:val="000000"/>
                <w:sz w:val="24"/>
                <w:szCs w:val="24"/>
                <w:lang w:eastAsia="fi-FI"/>
              </w:rPr>
              <w:t>tavanomainen, arkipäiväinen</w:t>
            </w:r>
          </w:p>
        </w:tc>
      </w:tr>
    </w:tbl>
    <w:p w14:paraId="58946D17" w14:textId="77777777" w:rsidR="009A15BE" w:rsidRDefault="009A15BE"/>
    <w:sectPr w:rsidR="009A15BE" w:rsidSect="009A15B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wNjI2szA1sTA3NDZU0lEKTi0uzszPAykwrAUA3zk6QSwAAAA="/>
  </w:docVars>
  <w:rsids>
    <w:rsidRoot w:val="009A15BE"/>
    <w:rsid w:val="009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1628"/>
  <w15:chartTrackingRefBased/>
  <w15:docId w15:val="{8A6DFA1B-1684-4EE2-A206-A6D99F0E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A15B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970</Characters>
  <Application>Microsoft Office Word</Application>
  <DocSecurity>0</DocSecurity>
  <Lines>8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2020-12-07T16:32:00Z</dcterms:created>
  <dcterms:modified xsi:type="dcterms:W3CDTF">2020-12-07T16:33:00Z</dcterms:modified>
</cp:coreProperties>
</file>