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0E89E015" w14:textId="24B289FA" w:rsidR="00A12498" w:rsidRPr="00015769" w:rsidRDefault="00A12498">
      <w:pPr>
        <w:rPr>
          <w:b/>
          <w:bCs/>
          <w:lang w:val="en-US"/>
        </w:rPr>
      </w:pPr>
      <w:r w:rsidRPr="00015769">
        <w:rPr>
          <w:b/>
          <w:bCs/>
          <w:lang w:val="en-US"/>
        </w:rPr>
        <w:t xml:space="preserve">Insights 7 T6 </w:t>
      </w:r>
      <w:proofErr w:type="gramStart"/>
      <w:r w:rsidRPr="00015769">
        <w:rPr>
          <w:b/>
          <w:bCs/>
          <w:lang w:val="en-US"/>
        </w:rPr>
        <w:t>For</w:t>
      </w:r>
      <w:proofErr w:type="gramEnd"/>
      <w:r w:rsidRPr="00015769">
        <w:rPr>
          <w:b/>
          <w:bCs/>
          <w:lang w:val="en-US"/>
        </w:rPr>
        <w:t xml:space="preserve"> the benefit of everyone </w:t>
      </w:r>
      <w:r w:rsidRPr="00015769">
        <w:rPr>
          <w:b/>
          <w:bCs/>
          <w:lang w:val="en-US"/>
        </w:rPr>
        <w:tab/>
      </w:r>
      <w:proofErr w:type="spellStart"/>
      <w:r w:rsidRPr="00015769">
        <w:rPr>
          <w:b/>
          <w:bCs/>
          <w:lang w:val="en-US"/>
        </w:rPr>
        <w:t>Suomennos</w:t>
      </w:r>
      <w:proofErr w:type="spellEnd"/>
    </w:p>
    <w:p w14:paraId="706403E6" w14:textId="77777777" w:rsidR="00015769" w:rsidRDefault="00015769">
      <w:pPr>
        <w:rPr>
          <w:lang w:val="en-US"/>
        </w:rPr>
      </w:pPr>
    </w:p>
    <w:p w14:paraId="29F6BCD4" w14:textId="1736CE99" w:rsidR="00B44C41" w:rsidRDefault="00B44C41">
      <w:r w:rsidRPr="00B44C41">
        <w:t>Seuraava on ote Tas</w:t>
      </w:r>
      <w:r>
        <w:t>a</w:t>
      </w:r>
      <w:r w:rsidRPr="00B44C41">
        <w:t>vallan P</w:t>
      </w:r>
      <w:r>
        <w:t xml:space="preserve">residentti Tarja Halosen avauspuheesta </w:t>
      </w:r>
      <w:proofErr w:type="spellStart"/>
      <w:r>
        <w:t>UNESCOn</w:t>
      </w:r>
      <w:proofErr w:type="spellEnd"/>
      <w:r>
        <w:t xml:space="preserve"> Pehmeää voimaa tänään: Naisten voimaantumisen ja johtajuuden edistäminen-konferenssissa Pariisissa, Ranskassa. Puheessaan Tasavallan Presidentti Halonen </w:t>
      </w:r>
      <w:r w:rsidR="008E0579">
        <w:t>keskittyy Agenda</w:t>
      </w:r>
      <w:r w:rsidR="00A8659E">
        <w:t xml:space="preserve"> 2030:n </w:t>
      </w:r>
      <w:r w:rsidR="008E0579">
        <w:t>kestävän kehityksen tavoitteisiin.</w:t>
      </w:r>
    </w:p>
    <w:p w14:paraId="2A752034" w14:textId="6A613F68" w:rsidR="008E0579" w:rsidRDefault="008E0579"/>
    <w:p w14:paraId="2FCA74CA" w14:textId="0E8F349E" w:rsidR="008E0579" w:rsidRDefault="00A8659E">
      <w:r>
        <w:t>Hyvät naiset ja herrat,</w:t>
      </w:r>
    </w:p>
    <w:p w14:paraId="654CAB4D" w14:textId="17D289E2" w:rsidR="00A8659E" w:rsidRDefault="00A8659E">
      <w:r>
        <w:t>Agenda 2030</w:t>
      </w:r>
      <w:r w:rsidR="00D80B07">
        <w:t xml:space="preserve">:n ja kestävän kehityksen tavoitteiden kautta olemme viimein pystyneet olemaan samaa mieltä siitä, </w:t>
      </w:r>
      <w:r w:rsidR="0003600E">
        <w:t xml:space="preserve">että jos haluamme rakentaa kaikille tulevaisuuden, joka on sosiaalisesti oikeudenmukainen, taloudellisesti menestyvä ja kaikille avoin, sekä ekologisesti kestävä, </w:t>
      </w:r>
      <w:r w:rsidR="009F77CD">
        <w:t>meidän täytyy varmistaa, että naiset ja tytöt nauttivat samoja oikeuksia ja mahdollisuuksia kuin miehet ja pojat.</w:t>
      </w:r>
    </w:p>
    <w:p w14:paraId="03005F0C" w14:textId="7F5AC14A" w:rsidR="009F77CD" w:rsidRDefault="006D70C3">
      <w:r>
        <w:t xml:space="preserve">Sukupuolta ei enää pidetä pehmeänä politiikkana tai marginaalisena asiakysymyksenä, </w:t>
      </w:r>
      <w:r w:rsidR="00BE30C5">
        <w:t>vaan maailmanlaajuisesti tärkeänä avainkysymyksenä.</w:t>
      </w:r>
      <w:r w:rsidR="006236BE">
        <w:t xml:space="preserve"> </w:t>
      </w:r>
      <w:r w:rsidR="00327E78">
        <w:t xml:space="preserve">Olemme luvanneet olla jättämättä ketään jälkeen, joten älkäämme tehkö niin. </w:t>
      </w:r>
      <w:r w:rsidR="00431F2C">
        <w:t xml:space="preserve">Tämä on hyvä aika siirtää keskustelu </w:t>
      </w:r>
      <w:r w:rsidR="00F41256">
        <w:t>sukupuolten tasa-arvon merkityksestä keskusteluksi siitä, miten teemme tasa-arvosta todellisuutta.</w:t>
      </w:r>
    </w:p>
    <w:p w14:paraId="57B620C1" w14:textId="4D450780" w:rsidR="00F41256" w:rsidRDefault="00EC7DFC">
      <w:r>
        <w:t xml:space="preserve">Tämän päivän maailma on täynnä epävarmuutta. </w:t>
      </w:r>
      <w:r w:rsidR="004A1979">
        <w:t xml:space="preserve">Sodat, kontrolloimaton muuttoliike, maaperän köyhtyminen, </w:t>
      </w:r>
      <w:r w:rsidR="00BA5215">
        <w:t xml:space="preserve">talouskriisit, luonnononnettomuudet, </w:t>
      </w:r>
      <w:r w:rsidR="00051A33">
        <w:t xml:space="preserve">poliittinen myllerrys ja kasvava määrä ennalta arvaamattomia tapahtumia, vaikuttavat elämäämme ja erityisesti köyhien ja syrjäytyneiden elämään. </w:t>
      </w:r>
      <w:r w:rsidR="00BE6113">
        <w:t>Tämä on kuitenkin maailma, jossa elämme, ja jossa meidän pitää rakentaa kestävämpää tulevaisuutta.</w:t>
      </w:r>
    </w:p>
    <w:p w14:paraId="6C3D8879" w14:textId="34966667" w:rsidR="005809D1" w:rsidRDefault="005809D1">
      <w:r>
        <w:t xml:space="preserve">Aikaa ei ole hukattavaksi. </w:t>
      </w:r>
      <w:r w:rsidR="00333E9C">
        <w:t xml:space="preserve">Ongelmat ovat monimutkaisia ja asiakysymykset liittyvät toisiinsa. </w:t>
      </w:r>
      <w:r w:rsidR="00D21FEA">
        <w:t xml:space="preserve">Niin liittyvät ratkaisutkin. </w:t>
      </w:r>
      <w:r w:rsidR="00E91094">
        <w:t xml:space="preserve">Siksi kestävän kehityksen tavoitteet koskevat </w:t>
      </w:r>
      <w:r w:rsidR="008D3599">
        <w:t xml:space="preserve">kaikkia </w:t>
      </w:r>
      <w:r w:rsidR="00E91094">
        <w:t xml:space="preserve">elämämme ja yhteiskuntiemme osia. </w:t>
      </w:r>
      <w:r w:rsidR="00333E9C">
        <w:t xml:space="preserve"> </w:t>
      </w:r>
      <w:r w:rsidR="00C97185">
        <w:t xml:space="preserve">Ne täytyy panna toimeen laajalla rintamalla. </w:t>
      </w:r>
    </w:p>
    <w:p w14:paraId="08E34A13" w14:textId="56DFD25E" w:rsidR="00B33591" w:rsidRDefault="00B33591">
      <w:r>
        <w:t xml:space="preserve">Ja tässä toimeenpanossa ei tarvita </w:t>
      </w:r>
      <w:r w:rsidR="0036106E">
        <w:t xml:space="preserve">ainoastaan hallitusten ja kansainvälisten järjestöjen ponnistuksia, </w:t>
      </w:r>
      <w:r w:rsidR="008621F5">
        <w:t>vaan myös yksityistä sektoria, akateemista maailmaa, ja kansalaisyh</w:t>
      </w:r>
      <w:r w:rsidR="002B3978">
        <w:t>te</w:t>
      </w:r>
      <w:r w:rsidR="008621F5">
        <w:t xml:space="preserve">iskuntaa. </w:t>
      </w:r>
      <w:r w:rsidR="002F4C9D">
        <w:t>Yksilöiden täytyy myös ryh</w:t>
      </w:r>
      <w:r w:rsidR="00AE7245">
        <w:t>ty</w:t>
      </w:r>
      <w:r w:rsidR="002F4C9D">
        <w:t xml:space="preserve">ä toimenpiteisiin yksityiselämässään. </w:t>
      </w:r>
      <w:r w:rsidR="00780BB8">
        <w:t>Myönteistä on se, että osallistumalla kestävään kehitykseen, annat myös suoraan omaan hyvinvointiisi.</w:t>
      </w:r>
    </w:p>
    <w:p w14:paraId="639640BB" w14:textId="12FE51C9" w:rsidR="00780BB8" w:rsidRDefault="00C429F9">
      <w:r>
        <w:t xml:space="preserve">Jo Rio+20 Huippukokouksessa totesimme, että saavuttaaksemme kestävän tulevaisuuden, tarvitsemme kaikki saatavilla olevat inhimilliset voimavarat. </w:t>
      </w:r>
      <w:r w:rsidR="00922126">
        <w:t>Tämä tarkoittaa myös köyhiä, nuoria ja naisia.</w:t>
      </w:r>
      <w:r w:rsidR="00752075">
        <w:t xml:space="preserve"> </w:t>
      </w:r>
      <w:r w:rsidR="003165E3">
        <w:t xml:space="preserve">Kuten tiedämme, sukupuolen välinen tasa-arvo on ihmisoikeuskysymys, mutta se on myös viisas sijoitus. </w:t>
      </w:r>
    </w:p>
    <w:p w14:paraId="41945394" w14:textId="49658848" w:rsidR="00051537" w:rsidRPr="00B44C41" w:rsidRDefault="00051537">
      <w:r>
        <w:t xml:space="preserve">Olen huomannut, että jotkut </w:t>
      </w:r>
      <w:r w:rsidR="0086171D">
        <w:t xml:space="preserve">ovat taipuvaisia </w:t>
      </w:r>
      <w:r>
        <w:t>ymmär</w:t>
      </w:r>
      <w:r w:rsidR="0086171D">
        <w:t>tämään</w:t>
      </w:r>
      <w:r>
        <w:t xml:space="preserve"> paremmin talouden kieltä. </w:t>
      </w:r>
      <w:r w:rsidR="005669F2">
        <w:t>Joskus meidän täytyy esittää, että sukupuolten välinen tasa-arvo tuo myös suuria taloudellisia etuja perheille, yhteisöille, ja kokonaisille yhteiskunnille.</w:t>
      </w:r>
      <w:r w:rsidR="005D176F">
        <w:t xml:space="preserve"> </w:t>
      </w:r>
      <w:r w:rsidR="00230A51">
        <w:t>Tätä tukevaa tilastollista todistusta ja dataa on paljon.</w:t>
      </w:r>
      <w:r w:rsidR="00B64B9B">
        <w:t xml:space="preserve"> Esimerkiksi YK:n Naisten mukaan, </w:t>
      </w:r>
      <w:r w:rsidR="002171CA">
        <w:t>naisten ja tyttöjen lisääntynyt koulutuksen saaminen vastaa noin puolesta koko talouskasvusta OECD-maissa viimeisen 50 vuoden aikana.</w:t>
      </w:r>
    </w:p>
    <w:p w14:paraId="458FF0D4" w14:textId="77777777" w:rsidR="00C779FE" w:rsidRDefault="002171CA">
      <w:r>
        <w:t>Äitien kouluttaminen vaikuttaa siihen, käyvätkö heidän lapsensa ja erityisesti heidän tyttärensä koulua, mutta sillä on myös vähentävä vaikutus lasten ja äitien kuolleisuuteen ja köyhyyteen.</w:t>
      </w:r>
      <w:r w:rsidR="00A07AD1">
        <w:t xml:space="preserve"> </w:t>
      </w:r>
      <w:r w:rsidR="007B1057">
        <w:t xml:space="preserve">Koulutetut naiset ja tytöt myös helpommin vaativat oikeuksiaan, </w:t>
      </w:r>
      <w:r w:rsidR="00C779FE">
        <w:t>etsivät rahoitusta taloudellisille hankkeilleen ja osallistuvat merkityksellisesti päätöksentekoon.</w:t>
      </w:r>
    </w:p>
    <w:p w14:paraId="4FE0ECBB" w14:textId="77777777" w:rsidR="00ED7B66" w:rsidRDefault="00EA7DDE">
      <w:r>
        <w:t xml:space="preserve">Suomi on myös hyvä esimerkki. </w:t>
      </w:r>
      <w:r w:rsidR="0043779D">
        <w:t xml:space="preserve">Minulta on monta kertaa kysytty, miksi suhteellisen pieni Suomi sijoitetaan kärkeen monissa kansainvälisissä vertailuissa. </w:t>
      </w:r>
      <w:r w:rsidR="00D47583">
        <w:t xml:space="preserve">Koulutusjärjestelmämme on tietenkin olennainen osa. </w:t>
      </w:r>
      <w:r w:rsidR="00151323">
        <w:t xml:space="preserve">Mutta </w:t>
      </w:r>
      <w:r w:rsidR="00151323">
        <w:lastRenderedPageBreak/>
        <w:t>sukupuolten tasa-arvon omaksuminen - kun sukupuoli ei ollut tapetilla – oli äärimmäisen tärkeää kansanvallalle ja maamme koko kehitykselle.</w:t>
      </w:r>
    </w:p>
    <w:p w14:paraId="0621D77A" w14:textId="6A7E8A95" w:rsidR="00A12498" w:rsidRDefault="00151323">
      <w:r>
        <w:t xml:space="preserve"> </w:t>
      </w:r>
      <w:r w:rsidR="00F744AF">
        <w:t>Suomi oli köyhä takapajuinen R</w:t>
      </w:r>
      <w:r w:rsidR="002A401C">
        <w:t>u</w:t>
      </w:r>
      <w:r w:rsidR="00F744AF">
        <w:t xml:space="preserve">otsin </w:t>
      </w:r>
      <w:r w:rsidR="002A401C">
        <w:t>k</w:t>
      </w:r>
      <w:r w:rsidR="00F744AF">
        <w:t>uningaskunnan alue 700 vuoden ajan</w:t>
      </w:r>
      <w:r w:rsidR="002A401C">
        <w:t>,</w:t>
      </w:r>
      <w:r w:rsidR="00F744AF">
        <w:t xml:space="preserve"> kunnes Ruotsi hävisi sodan Venäjälle ja meistä tuli Venäläisen Imperiumin itsehallinnollinen suuriruhtinaskunta sadaksi vuodeksi.</w:t>
      </w:r>
      <w:r w:rsidR="002A401C">
        <w:t xml:space="preserve"> </w:t>
      </w:r>
      <w:r w:rsidR="007A2AC3">
        <w:t xml:space="preserve">Kun saimme itsenäisyytemme vuonna </w:t>
      </w:r>
      <w:proofErr w:type="gramStart"/>
      <w:r w:rsidR="007A2AC3">
        <w:t>1917 -tasan</w:t>
      </w:r>
      <w:proofErr w:type="gramEnd"/>
      <w:r w:rsidR="007A2AC3">
        <w:t xml:space="preserve"> sata vuotta sitten – taisteltiin verinen sisällissota, jota seurasi kaksi sotaa Neuvostoliittoa vastaan 1940-luvulla. </w:t>
      </w:r>
      <w:r w:rsidR="00491F4A">
        <w:t xml:space="preserve">Alku ei näin ollen ollut helppo. </w:t>
      </w:r>
    </w:p>
    <w:p w14:paraId="1397773C" w14:textId="4C94CDB8" w:rsidR="00A91114" w:rsidRDefault="00A91114">
      <w:r>
        <w:t xml:space="preserve">Esi-isämme olivat kuitenkin </w:t>
      </w:r>
      <w:r w:rsidR="00F20CCF">
        <w:t xml:space="preserve">erittäin urheita antaessaan suomalaisille naisille täydet poliittiset oikeudet ensimmäisenä maana maailmassa vuonna 1906. </w:t>
      </w:r>
      <w:r w:rsidR="00F358A2">
        <w:t xml:space="preserve">Naiset saattoivat äänestää ja olla ehdokkaina vaaleissa. </w:t>
      </w:r>
      <w:r w:rsidR="006F1533">
        <w:t xml:space="preserve">Siihen aikaan ei ollut todisteita, että se toimisi tai olisi hyvä ajatus. </w:t>
      </w:r>
      <w:r w:rsidR="001545AE">
        <w:t>Siitä lähtien naiset ovat olleet avainasemassa rakentamassa hyvinvointivaltiotamme</w:t>
      </w:r>
      <w:r w:rsidR="00E07D52">
        <w:t>, jossa sukupuolten tasa-arvo on ollut keskeinen tekijä.</w:t>
      </w:r>
      <w:r w:rsidR="00813A8C">
        <w:t xml:space="preserve"> Poikia ja tyttöjä on koulutettu samassa määrin, naisten osallistuminen työelämään on korkeaa, </w:t>
      </w:r>
      <w:r w:rsidR="00505A01">
        <w:t>on olemassa julkisia palveluja, jotka hyödyttävät erityisesti naisia ja äitejä.</w:t>
      </w:r>
      <w:r w:rsidR="00E72D9C">
        <w:t xml:space="preserve"> Vahva sitoutuminen sukupuolten tasa-arvoon on johtanut </w:t>
      </w:r>
      <w:r w:rsidR="00763668">
        <w:t>siihen, että sukupuolinäkökulma on osa kaiken politiikanteon valtavirtaa.</w:t>
      </w:r>
    </w:p>
    <w:p w14:paraId="03A4EC0E" w14:textId="1F9FF2D0" w:rsidR="00E9362E" w:rsidRDefault="000B7C3E">
      <w:r>
        <w:t>Naisten täytyy myös olla mukana kaikessa päätöksenteossa.</w:t>
      </w:r>
      <w:r w:rsidR="00E54006">
        <w:t xml:space="preserve"> Näemme liian usein vain miesten tekevän päätöksiä naisten elämästä. </w:t>
      </w:r>
      <w:r w:rsidR="008A6487">
        <w:t xml:space="preserve">Vieläkin maailmanlaajuisesti vain </w:t>
      </w:r>
      <w:proofErr w:type="gramStart"/>
      <w:r w:rsidR="008A6487">
        <w:t>22%</w:t>
      </w:r>
      <w:proofErr w:type="gramEnd"/>
      <w:r w:rsidR="008A6487">
        <w:t xml:space="preserve"> parlamentaarikoista on naisia. </w:t>
      </w:r>
      <w:r w:rsidR="000E5B98">
        <w:t xml:space="preserve">Monet meistä täällä ovat työskennelleet ahkerasti sukupuolten tasa-arvon puolesta </w:t>
      </w:r>
      <w:r w:rsidR="00391929">
        <w:t>ja olemme voittaneet erilaisia esteitä elämässämme</w:t>
      </w:r>
      <w:r w:rsidR="00585ABA">
        <w:t xml:space="preserve"> – kuten minäkin olen tehnyt olemalla ensimmäinen naispuolinen ammattiyhdistysjuristi Suomessa, ensimmäinen naisulkoministeri ja sitten Tasavallan Presidentti. </w:t>
      </w:r>
      <w:r w:rsidR="008F5E4E">
        <w:t>On kuitenkin tärkeää, että muut naiset tulevat seuraamaan.</w:t>
      </w:r>
    </w:p>
    <w:p w14:paraId="5632D6D3" w14:textId="3CFB08FB" w:rsidR="0035764C" w:rsidRDefault="0035764C">
      <w:r>
        <w:t xml:space="preserve">Olen varma, että tämänkaltaiset tapahtumat rohkaisevat meitä ja erityisesti nuoria naisia olemaan aktiivisempia ja vaatimaan ääntään kuuluville yhteiskunnassa kaikkien eduksi. </w:t>
      </w:r>
    </w:p>
    <w:p w14:paraId="05944EB1" w14:textId="15AB6DD3" w:rsidR="00D7396D" w:rsidRDefault="00D7396D">
      <w:r>
        <w:t>Odotan innolla muiden puhujien kuulemista ja osallistumista niitä seuraaviin keskusteluihin.</w:t>
      </w:r>
    </w:p>
    <w:p w14:paraId="6CA0FAF0" w14:textId="47F684B7" w:rsidR="00AC248B" w:rsidRPr="00F47269" w:rsidRDefault="00AC248B">
      <w:pPr>
        <w:rPr>
          <w:lang w:val="en-US"/>
        </w:rPr>
      </w:pPr>
      <w:r w:rsidRPr="00F47269">
        <w:rPr>
          <w:lang w:val="en-US"/>
        </w:rPr>
        <w:t>Kiitos.</w:t>
      </w:r>
    </w:p>
    <w:p w14:paraId="574E4B8D" w14:textId="71B54FB7" w:rsidR="00015769" w:rsidRPr="00F47269" w:rsidRDefault="00015769">
      <w:pPr>
        <w:rPr>
          <w:lang w:val="en-US"/>
        </w:rPr>
      </w:pPr>
    </w:p>
    <w:p w14:paraId="53C0041C" w14:textId="42F14F83" w:rsidR="00015769" w:rsidRPr="00F47269" w:rsidRDefault="00015769">
      <w:pPr>
        <w:rPr>
          <w:lang w:val="en-US"/>
        </w:rPr>
      </w:pPr>
      <w:r w:rsidRPr="00F47269">
        <w:rPr>
          <w:lang w:val="en-US"/>
        </w:rPr>
        <w:t>Translation by Maxx Perälä</w:t>
      </w:r>
    </w:p>
    <w:p w14:paraId="3E84371F" w14:textId="5042A592" w:rsidR="00015769" w:rsidRPr="00F47269" w:rsidRDefault="00015769">
      <w:pPr>
        <w:rPr>
          <w:lang w:val="en-US"/>
        </w:rPr>
      </w:pPr>
      <w:proofErr w:type="spellStart"/>
      <w:r w:rsidRPr="00F47269">
        <w:rPr>
          <w:lang w:val="en-US"/>
        </w:rPr>
        <w:t>Kiiminki</w:t>
      </w:r>
      <w:proofErr w:type="spellEnd"/>
      <w:r w:rsidRPr="00F47269">
        <w:rPr>
          <w:lang w:val="en-US"/>
        </w:rPr>
        <w:t xml:space="preserve"> Senior High School</w:t>
      </w:r>
    </w:p>
    <w:sectPr w:rsidR="00015769" w:rsidRPr="00F472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98"/>
    <w:rsid w:val="00015769"/>
    <w:rsid w:val="0003600E"/>
    <w:rsid w:val="00051537"/>
    <w:rsid w:val="00051A33"/>
    <w:rsid w:val="000B7C3E"/>
    <w:rsid w:val="000E5B98"/>
    <w:rsid w:val="00151323"/>
    <w:rsid w:val="001545AE"/>
    <w:rsid w:val="002171CA"/>
    <w:rsid w:val="00230A51"/>
    <w:rsid w:val="002A401C"/>
    <w:rsid w:val="002B3978"/>
    <w:rsid w:val="002F4C9D"/>
    <w:rsid w:val="003165E3"/>
    <w:rsid w:val="00327E78"/>
    <w:rsid w:val="00333E9C"/>
    <w:rsid w:val="0035764C"/>
    <w:rsid w:val="0036106E"/>
    <w:rsid w:val="00391929"/>
    <w:rsid w:val="0039546A"/>
    <w:rsid w:val="00431F2C"/>
    <w:rsid w:val="0043779D"/>
    <w:rsid w:val="00491F4A"/>
    <w:rsid w:val="004A1979"/>
    <w:rsid w:val="00505A01"/>
    <w:rsid w:val="005656C6"/>
    <w:rsid w:val="005669F2"/>
    <w:rsid w:val="005809D1"/>
    <w:rsid w:val="00585ABA"/>
    <w:rsid w:val="00596AE1"/>
    <w:rsid w:val="005D176F"/>
    <w:rsid w:val="006236BE"/>
    <w:rsid w:val="00691B24"/>
    <w:rsid w:val="006D70C3"/>
    <w:rsid w:val="006F1533"/>
    <w:rsid w:val="00713701"/>
    <w:rsid w:val="00752075"/>
    <w:rsid w:val="00763668"/>
    <w:rsid w:val="00780BB8"/>
    <w:rsid w:val="007A2AC3"/>
    <w:rsid w:val="007B1057"/>
    <w:rsid w:val="007D2361"/>
    <w:rsid w:val="00813A8C"/>
    <w:rsid w:val="0086171D"/>
    <w:rsid w:val="008621F5"/>
    <w:rsid w:val="008A6487"/>
    <w:rsid w:val="008D3599"/>
    <w:rsid w:val="008E0579"/>
    <w:rsid w:val="008F5E4E"/>
    <w:rsid w:val="00922126"/>
    <w:rsid w:val="0096275A"/>
    <w:rsid w:val="009F77CD"/>
    <w:rsid w:val="00A07AD1"/>
    <w:rsid w:val="00A12498"/>
    <w:rsid w:val="00A8659E"/>
    <w:rsid w:val="00A91114"/>
    <w:rsid w:val="00AC248B"/>
    <w:rsid w:val="00AE7245"/>
    <w:rsid w:val="00B33591"/>
    <w:rsid w:val="00B44C41"/>
    <w:rsid w:val="00B64B9B"/>
    <w:rsid w:val="00BA5215"/>
    <w:rsid w:val="00BE30C5"/>
    <w:rsid w:val="00BE6113"/>
    <w:rsid w:val="00C429F9"/>
    <w:rsid w:val="00C779FE"/>
    <w:rsid w:val="00C97185"/>
    <w:rsid w:val="00D21FEA"/>
    <w:rsid w:val="00D47583"/>
    <w:rsid w:val="00D7396D"/>
    <w:rsid w:val="00D80B07"/>
    <w:rsid w:val="00E07D52"/>
    <w:rsid w:val="00E539F2"/>
    <w:rsid w:val="00E54006"/>
    <w:rsid w:val="00E72D9C"/>
    <w:rsid w:val="00E91094"/>
    <w:rsid w:val="00E9362E"/>
    <w:rsid w:val="00EA7DDE"/>
    <w:rsid w:val="00EC7DFC"/>
    <w:rsid w:val="00ED7B66"/>
    <w:rsid w:val="00F20CCF"/>
    <w:rsid w:val="00F358A2"/>
    <w:rsid w:val="00F41256"/>
    <w:rsid w:val="00F47269"/>
    <w:rsid w:val="00F7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217C"/>
  <w15:chartTrackingRefBased/>
  <w15:docId w15:val="{1B418CA8-CB48-4B81-84A1-1B9162FC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611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89</cp:revision>
  <dcterms:created xsi:type="dcterms:W3CDTF">2020-05-28T10:30:00Z</dcterms:created>
  <dcterms:modified xsi:type="dcterms:W3CDTF">2020-09-09T16:43:00Z</dcterms:modified>
</cp:coreProperties>
</file>