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BDD6EE" w:themeColor="accent5" w:themeTint="66"/>
  <w:body>
    <w:p w14:paraId="1873289F" w14:textId="14EA263E" w:rsidR="004E287E" w:rsidRDefault="004E287E"/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="004E287E" w:rsidRPr="00A215FE" w14:paraId="75AD5BD0" w14:textId="77777777" w:rsidTr="004E287E">
        <w:tc>
          <w:tcPr>
            <w:tcW w:w="4814" w:type="dxa"/>
          </w:tcPr>
          <w:p w14:paraId="23E45FDD" w14:textId="31A42DBE" w:rsidR="004E287E" w:rsidRPr="00A215FE" w:rsidRDefault="00A215FE">
            <w:pPr>
              <w:rPr>
                <w:lang w:val="en-US"/>
              </w:rPr>
            </w:pPr>
            <w:r w:rsidRPr="008D2478">
              <w:rPr>
                <w:b/>
                <w:bCs/>
                <w:lang w:val="en-US"/>
              </w:rPr>
              <w:t>Insights 7 T</w:t>
            </w:r>
            <w:r>
              <w:rPr>
                <w:b/>
                <w:bCs/>
                <w:lang w:val="en-US"/>
              </w:rPr>
              <w:t>7</w:t>
            </w:r>
            <w:r w:rsidRPr="008D2478">
              <w:rPr>
                <w:b/>
                <w:bCs/>
                <w:lang w:val="en-US"/>
              </w:rPr>
              <w:t xml:space="preserve"> </w:t>
            </w:r>
            <w:proofErr w:type="gramStart"/>
            <w:r w:rsidRPr="008D2478">
              <w:rPr>
                <w:b/>
                <w:bCs/>
                <w:lang w:val="en-US"/>
              </w:rPr>
              <w:t xml:space="preserve">FAQ </w:t>
            </w:r>
            <w:r>
              <w:rPr>
                <w:b/>
                <w:bCs/>
                <w:lang w:val="en-US"/>
              </w:rPr>
              <w:t xml:space="preserve"> </w:t>
            </w:r>
            <w:r w:rsidRPr="008D2478">
              <w:rPr>
                <w:b/>
                <w:bCs/>
                <w:lang w:val="en-US"/>
              </w:rPr>
              <w:t>=</w:t>
            </w:r>
            <w:proofErr w:type="gramEnd"/>
            <w:r w:rsidRPr="008D2478">
              <w:rPr>
                <w:b/>
                <w:bCs/>
                <w:lang w:val="en-US"/>
              </w:rPr>
              <w:t xml:space="preserve">  Frequently Asked Questions</w:t>
            </w:r>
          </w:p>
        </w:tc>
        <w:tc>
          <w:tcPr>
            <w:tcW w:w="4814" w:type="dxa"/>
          </w:tcPr>
          <w:p w14:paraId="0B3E7223" w14:textId="77777777" w:rsidR="004E287E" w:rsidRPr="00A215FE" w:rsidRDefault="004E287E">
            <w:pPr>
              <w:rPr>
                <w:lang w:val="en-US"/>
              </w:rPr>
            </w:pPr>
          </w:p>
        </w:tc>
      </w:tr>
      <w:tr w:rsidR="004E287E" w:rsidRPr="00A215FE" w14:paraId="4A7E9F6A" w14:textId="77777777" w:rsidTr="004E287E">
        <w:tc>
          <w:tcPr>
            <w:tcW w:w="4814" w:type="dxa"/>
          </w:tcPr>
          <w:p w14:paraId="16A8361F" w14:textId="6DC85046" w:rsidR="004E287E" w:rsidRPr="00A215FE" w:rsidRDefault="00A215FE">
            <w:pPr>
              <w:rPr>
                <w:lang w:val="en-US"/>
              </w:rPr>
            </w:pPr>
            <w:r w:rsidRPr="00541302">
              <w:rPr>
                <w:b/>
                <w:bCs/>
                <w:lang w:val="en-US"/>
              </w:rPr>
              <w:t>Ask and answer together with a partner.</w:t>
            </w:r>
          </w:p>
        </w:tc>
        <w:tc>
          <w:tcPr>
            <w:tcW w:w="4814" w:type="dxa"/>
          </w:tcPr>
          <w:p w14:paraId="4E310AF8" w14:textId="42ED2FCE" w:rsidR="004E287E" w:rsidRPr="00A215FE" w:rsidRDefault="00A215FE">
            <w:pPr>
              <w:rPr>
                <w:lang w:val="en-US"/>
              </w:rPr>
            </w:pPr>
            <w:r w:rsidRPr="00541302">
              <w:rPr>
                <w:b/>
                <w:bCs/>
                <w:lang w:val="en-US"/>
              </w:rPr>
              <w:t>Feel free to translate t</w:t>
            </w:r>
            <w:r>
              <w:rPr>
                <w:b/>
                <w:bCs/>
                <w:lang w:val="en-US"/>
              </w:rPr>
              <w:t>his Q&amp;A into English for more challenge.</w:t>
            </w:r>
          </w:p>
        </w:tc>
      </w:tr>
      <w:tr w:rsidR="004E287E" w14:paraId="1556EFC8" w14:textId="77777777" w:rsidTr="004E287E">
        <w:tc>
          <w:tcPr>
            <w:tcW w:w="4814" w:type="dxa"/>
          </w:tcPr>
          <w:p w14:paraId="76B67EBF" w14:textId="31262995" w:rsidR="004E287E" w:rsidRDefault="004E287E">
            <w:r>
              <w:t>1A Minkälaista elämää merissä on?</w:t>
            </w:r>
          </w:p>
        </w:tc>
        <w:tc>
          <w:tcPr>
            <w:tcW w:w="4814" w:type="dxa"/>
          </w:tcPr>
          <w:p w14:paraId="52294C0A" w14:textId="45171E66" w:rsidR="004E287E" w:rsidRDefault="004E287E">
            <w:r>
              <w:t>1B Yli 22 000 kalalajia, äyriäisiä, hummereita, siimajalkaisia, krilliäyriäisiä, valaita, hylkeitä, pingviinejä, merikilpikonnia, manaatteja …</w:t>
            </w:r>
          </w:p>
        </w:tc>
      </w:tr>
      <w:tr w:rsidR="004E287E" w14:paraId="34B9BF8E" w14:textId="77777777" w:rsidTr="004E287E">
        <w:tc>
          <w:tcPr>
            <w:tcW w:w="4814" w:type="dxa"/>
          </w:tcPr>
          <w:p w14:paraId="43397E75" w14:textId="483B937C" w:rsidR="004E287E" w:rsidRDefault="007500A6">
            <w:r>
              <w:t xml:space="preserve">2A </w:t>
            </w:r>
            <w:r w:rsidR="00552359">
              <w:t>Mikä merkittävä ainesosa ei kuulu mereen?</w:t>
            </w:r>
          </w:p>
        </w:tc>
        <w:tc>
          <w:tcPr>
            <w:tcW w:w="4814" w:type="dxa"/>
          </w:tcPr>
          <w:p w14:paraId="0FB52E31" w14:textId="700514F6" w:rsidR="004E287E" w:rsidRDefault="00552359">
            <w:r>
              <w:t xml:space="preserve">2B </w:t>
            </w:r>
            <w:r w:rsidR="004D69A0">
              <w:t>Poisheitetty muovi, joka kaikenmuotoisena ja-kokoisena roskittaa kaikkea valtamerta.</w:t>
            </w:r>
          </w:p>
        </w:tc>
      </w:tr>
      <w:tr w:rsidR="004E287E" w:rsidRPr="00540E37" w14:paraId="52774553" w14:textId="77777777" w:rsidTr="004E287E">
        <w:tc>
          <w:tcPr>
            <w:tcW w:w="4814" w:type="dxa"/>
          </w:tcPr>
          <w:p w14:paraId="54F67570" w14:textId="7AE94285" w:rsidR="004E287E" w:rsidRDefault="0090761B">
            <w:r>
              <w:t xml:space="preserve">3A </w:t>
            </w:r>
            <w:r w:rsidR="00B51EE5">
              <w:t>Mihin luku 8 miljoonaa tonnia viittaa?</w:t>
            </w:r>
          </w:p>
        </w:tc>
        <w:tc>
          <w:tcPr>
            <w:tcW w:w="4814" w:type="dxa"/>
          </w:tcPr>
          <w:p w14:paraId="0E043523" w14:textId="48CE3830" w:rsidR="004E287E" w:rsidRPr="00540E37" w:rsidRDefault="00B51EE5">
            <w:r w:rsidRPr="00540E37">
              <w:t xml:space="preserve">3B </w:t>
            </w:r>
            <w:r w:rsidR="00540E37">
              <w:t>I</w:t>
            </w:r>
            <w:r w:rsidR="00540E37">
              <w:t>hmiset heittävät kahdeksan miljoonaa tonnia jätemuovia maailman vedenkiertoon joka vuosi</w:t>
            </w:r>
            <w:r w:rsidR="00540E37">
              <w:t>.</w:t>
            </w:r>
          </w:p>
        </w:tc>
      </w:tr>
      <w:tr w:rsidR="004E287E" w:rsidRPr="00540E37" w14:paraId="2E0654A1" w14:textId="77777777" w:rsidTr="004E287E">
        <w:tc>
          <w:tcPr>
            <w:tcW w:w="4814" w:type="dxa"/>
          </w:tcPr>
          <w:p w14:paraId="44AB512D" w14:textId="4A949FC2" w:rsidR="004E287E" w:rsidRPr="00540E37" w:rsidRDefault="00540E37">
            <w:r>
              <w:t xml:space="preserve">4A </w:t>
            </w:r>
            <w:r w:rsidR="00875B77">
              <w:t>Mitä muoville tapahtuu meressä?</w:t>
            </w:r>
          </w:p>
        </w:tc>
        <w:tc>
          <w:tcPr>
            <w:tcW w:w="4814" w:type="dxa"/>
          </w:tcPr>
          <w:p w14:paraId="7B5604E2" w14:textId="6E57027C" w:rsidR="004E287E" w:rsidRPr="00540E37" w:rsidRDefault="00875B77">
            <w:r>
              <w:t xml:space="preserve">4B </w:t>
            </w:r>
            <w:r w:rsidR="007C2B42">
              <w:t>O</w:t>
            </w:r>
            <w:r w:rsidR="007C2B42">
              <w:t>sa päätyy takaisin rannoille</w:t>
            </w:r>
            <w:r w:rsidR="007C2B42">
              <w:t>, o</w:t>
            </w:r>
            <w:r w:rsidR="007C2B42">
              <w:t>sa siitä uppoaa suoraan merenpohjaan</w:t>
            </w:r>
            <w:r w:rsidR="007C2B42">
              <w:t xml:space="preserve">, </w:t>
            </w:r>
            <w:r w:rsidR="007C2B42">
              <w:t>suurin osa pysyy pinnalla</w:t>
            </w:r>
            <w:r w:rsidR="007C2B42">
              <w:t xml:space="preserve"> ja joutuu meripyörteisiin.</w:t>
            </w:r>
          </w:p>
        </w:tc>
      </w:tr>
      <w:tr w:rsidR="004E287E" w:rsidRPr="00540E37" w14:paraId="6DAE5130" w14:textId="77777777" w:rsidTr="004E287E">
        <w:tc>
          <w:tcPr>
            <w:tcW w:w="4814" w:type="dxa"/>
          </w:tcPr>
          <w:p w14:paraId="43E96826" w14:textId="3F8CF2BA" w:rsidR="004E287E" w:rsidRPr="00540E37" w:rsidRDefault="00FA1177">
            <w:r>
              <w:t xml:space="preserve">5A </w:t>
            </w:r>
            <w:r w:rsidR="00D0108C">
              <w:t>Mitä suurille muoviesineille tapahtuu?</w:t>
            </w:r>
          </w:p>
        </w:tc>
        <w:tc>
          <w:tcPr>
            <w:tcW w:w="4814" w:type="dxa"/>
          </w:tcPr>
          <w:p w14:paraId="6C4D5477" w14:textId="6A07D03D" w:rsidR="004E287E" w:rsidRPr="00540E37" w:rsidRDefault="00D0108C">
            <w:r>
              <w:t xml:space="preserve">5B </w:t>
            </w:r>
            <w:r w:rsidR="00774B5E">
              <w:t xml:space="preserve">Ne </w:t>
            </w:r>
            <w:r w:rsidR="00774B5E">
              <w:t>voivat pysyä ehjinä vuosikymmeniä</w:t>
            </w:r>
            <w:r w:rsidR="00774B5E">
              <w:t xml:space="preserve"> </w:t>
            </w:r>
            <w:r w:rsidR="00774B5E">
              <w:t xml:space="preserve">ja murenevat </w:t>
            </w:r>
            <w:r w:rsidR="00774B5E">
              <w:t xml:space="preserve">ajan oloon </w:t>
            </w:r>
            <w:r w:rsidR="00774B5E">
              <w:t>pieniksi palasiksi.</w:t>
            </w:r>
          </w:p>
        </w:tc>
      </w:tr>
      <w:tr w:rsidR="004E287E" w:rsidRPr="00540E37" w14:paraId="1E6F863A" w14:textId="77777777" w:rsidTr="004E287E">
        <w:tc>
          <w:tcPr>
            <w:tcW w:w="4814" w:type="dxa"/>
          </w:tcPr>
          <w:p w14:paraId="536D974C" w14:textId="4AEF9EAC" w:rsidR="004E287E" w:rsidRPr="00540E37" w:rsidRDefault="00774B5E">
            <w:r>
              <w:t xml:space="preserve">6A Mitä mikromuoveista sanotaan? </w:t>
            </w:r>
          </w:p>
        </w:tc>
        <w:tc>
          <w:tcPr>
            <w:tcW w:w="4814" w:type="dxa"/>
          </w:tcPr>
          <w:p w14:paraId="2E521800" w14:textId="36B03990" w:rsidR="004E287E" w:rsidRPr="00540E37" w:rsidRDefault="00774B5E">
            <w:r>
              <w:t xml:space="preserve">6B </w:t>
            </w:r>
            <w:r w:rsidR="00611964">
              <w:t xml:space="preserve">Ne </w:t>
            </w:r>
            <w:r w:rsidR="00611964">
              <w:t>ovat kemiallisia saastuttajia</w:t>
            </w:r>
            <w:r w:rsidR="00611964">
              <w:t>, mutta myös suuhun sopivia.</w:t>
            </w:r>
          </w:p>
        </w:tc>
      </w:tr>
      <w:tr w:rsidR="004E287E" w:rsidRPr="00540E37" w14:paraId="614B7D5E" w14:textId="77777777" w:rsidTr="004E287E">
        <w:tc>
          <w:tcPr>
            <w:tcW w:w="4814" w:type="dxa"/>
          </w:tcPr>
          <w:p w14:paraId="377D2AD3" w14:textId="5264A063" w:rsidR="004E287E" w:rsidRPr="00540E37" w:rsidRDefault="00611964">
            <w:r>
              <w:t xml:space="preserve">7A </w:t>
            </w:r>
            <w:r w:rsidR="00145982">
              <w:t>Miksi mikromuovit ovat vaarallisia meren eläville?</w:t>
            </w:r>
          </w:p>
        </w:tc>
        <w:tc>
          <w:tcPr>
            <w:tcW w:w="4814" w:type="dxa"/>
          </w:tcPr>
          <w:p w14:paraId="57E0ACA1" w14:textId="7AC11D12" w:rsidR="004E287E" w:rsidRPr="00540E37" w:rsidRDefault="00145982">
            <w:r>
              <w:t xml:space="preserve">7B </w:t>
            </w:r>
            <w:r w:rsidR="001F0F3E">
              <w:t xml:space="preserve">Ne </w:t>
            </w:r>
            <w:r w:rsidR="001F0F3E">
              <w:t xml:space="preserve">erehtyvät pitämään </w:t>
            </w:r>
            <w:r w:rsidR="001F0F3E">
              <w:t>sitä</w:t>
            </w:r>
            <w:r w:rsidR="001F0F3E">
              <w:t xml:space="preserve"> ruokana</w:t>
            </w:r>
            <w:r w:rsidR="001F0F3E">
              <w:t xml:space="preserve"> ja</w:t>
            </w:r>
            <w:r w:rsidR="001F0F3E">
              <w:t xml:space="preserve"> nielevät </w:t>
            </w:r>
            <w:r w:rsidR="001F0F3E">
              <w:t>sitä</w:t>
            </w:r>
            <w:r w:rsidR="00A23130">
              <w:t>,</w:t>
            </w:r>
            <w:r w:rsidR="001F0F3E">
              <w:t xml:space="preserve"> </w:t>
            </w:r>
            <w:r w:rsidR="001F0F3E">
              <w:t>kunnes muovi</w:t>
            </w:r>
            <w:r w:rsidR="001F0F3E">
              <w:t xml:space="preserve"> tappaa ne</w:t>
            </w:r>
            <w:r w:rsidR="001F0F3E">
              <w:t>.</w:t>
            </w:r>
          </w:p>
        </w:tc>
      </w:tr>
      <w:tr w:rsidR="004E287E" w:rsidRPr="00540E37" w14:paraId="5E599E4D" w14:textId="77777777" w:rsidTr="004E287E">
        <w:tc>
          <w:tcPr>
            <w:tcW w:w="4814" w:type="dxa"/>
          </w:tcPr>
          <w:p w14:paraId="28157A08" w14:textId="68BA19D5" w:rsidR="004E287E" w:rsidRPr="00540E37" w:rsidRDefault="00C64245">
            <w:r>
              <w:t xml:space="preserve">8A </w:t>
            </w:r>
            <w:r w:rsidR="009B5174">
              <w:t>Mitä on tapahtunut 70 vuoden aikana?</w:t>
            </w:r>
          </w:p>
        </w:tc>
        <w:tc>
          <w:tcPr>
            <w:tcW w:w="4814" w:type="dxa"/>
          </w:tcPr>
          <w:p w14:paraId="5AF75A8C" w14:textId="4CB1C5B9" w:rsidR="004E287E" w:rsidRPr="00540E37" w:rsidRDefault="009B5174">
            <w:r>
              <w:t xml:space="preserve">8B </w:t>
            </w:r>
            <w:r w:rsidR="00B63B5E">
              <w:t>V</w:t>
            </w:r>
            <w:r w:rsidR="00B63B5E">
              <w:t>altamerentutkijat ja ympäristöaktivistit ympäri maailman ovat olleet tietoisia tästä prosessista</w:t>
            </w:r>
            <w:r w:rsidR="00B63B5E">
              <w:t xml:space="preserve">, mutta </w:t>
            </w:r>
            <w:r w:rsidR="00B63B5E">
              <w:t>yritykset tarttua siihen ovat osoittautuneet äärimmäisen turhiksi</w:t>
            </w:r>
            <w:r w:rsidR="00B63B5E">
              <w:t>.</w:t>
            </w:r>
          </w:p>
        </w:tc>
      </w:tr>
      <w:tr w:rsidR="004E287E" w:rsidRPr="00540E37" w14:paraId="179864F8" w14:textId="77777777" w:rsidTr="004E287E">
        <w:tc>
          <w:tcPr>
            <w:tcW w:w="4814" w:type="dxa"/>
          </w:tcPr>
          <w:p w14:paraId="2F1AC9F7" w14:textId="544E8254" w:rsidR="004E287E" w:rsidRPr="00540E37" w:rsidRDefault="00C15A81">
            <w:r>
              <w:t xml:space="preserve">9A </w:t>
            </w:r>
            <w:r w:rsidR="00017709">
              <w:t>Mitä mieltä tiedeyhteisö on roskasta eroon pääsemisestä?</w:t>
            </w:r>
          </w:p>
        </w:tc>
        <w:tc>
          <w:tcPr>
            <w:tcW w:w="4814" w:type="dxa"/>
          </w:tcPr>
          <w:p w14:paraId="31C2C1FA" w14:textId="34412C01" w:rsidR="004E287E" w:rsidRPr="00540E37" w:rsidRDefault="00017709">
            <w:r>
              <w:t xml:space="preserve">9B </w:t>
            </w:r>
            <w:r w:rsidR="00CB1CCF">
              <w:t xml:space="preserve">Se </w:t>
            </w:r>
            <w:r w:rsidR="00CB1CCF">
              <w:t>on parhaimmillaan mahdotonta, pahimmillaan naiivia ajan-, energian- ja rahantuhlausta</w:t>
            </w:r>
            <w:r w:rsidR="00CB1CCF">
              <w:t>.</w:t>
            </w:r>
          </w:p>
        </w:tc>
      </w:tr>
      <w:tr w:rsidR="004E287E" w:rsidRPr="00047465" w14:paraId="318A1062" w14:textId="77777777" w:rsidTr="004E287E">
        <w:tc>
          <w:tcPr>
            <w:tcW w:w="4814" w:type="dxa"/>
          </w:tcPr>
          <w:p w14:paraId="4C664D11" w14:textId="68240349" w:rsidR="004E287E" w:rsidRPr="00047465" w:rsidRDefault="00CB1CCF">
            <w:r w:rsidRPr="00047465">
              <w:t xml:space="preserve">10A </w:t>
            </w:r>
            <w:r w:rsidR="00047465" w:rsidRPr="00047465">
              <w:t>Mikä on Boyan Slatin tavo</w:t>
            </w:r>
            <w:r w:rsidR="00047465">
              <w:t>ite?</w:t>
            </w:r>
          </w:p>
        </w:tc>
        <w:tc>
          <w:tcPr>
            <w:tcW w:w="4814" w:type="dxa"/>
          </w:tcPr>
          <w:p w14:paraId="0BA77040" w14:textId="5D9B4495" w:rsidR="004E287E" w:rsidRPr="00047465" w:rsidRDefault="00047465">
            <w:r>
              <w:t>10B V</w:t>
            </w:r>
            <w:r>
              <w:t>iiden vuoden toiminnan jälkeen hänen pitäisi pystyä keräämään yli puolet muovista,</w:t>
            </w:r>
            <w:r>
              <w:t xml:space="preserve"> </w:t>
            </w:r>
            <w:r>
              <w:t>joka on juuttunut suurimpaan meripyörteeseen</w:t>
            </w:r>
            <w:r>
              <w:t>.</w:t>
            </w:r>
          </w:p>
        </w:tc>
      </w:tr>
      <w:tr w:rsidR="004E287E" w:rsidRPr="00047465" w14:paraId="3234FBD5" w14:textId="77777777" w:rsidTr="004E287E">
        <w:tc>
          <w:tcPr>
            <w:tcW w:w="4814" w:type="dxa"/>
          </w:tcPr>
          <w:p w14:paraId="18A33DDF" w14:textId="41C8893F" w:rsidR="004E287E" w:rsidRPr="00047465" w:rsidRDefault="00047465">
            <w:r>
              <w:t xml:space="preserve">11A </w:t>
            </w:r>
            <w:r w:rsidR="00012880">
              <w:t>Miksi Slat kertoo tarinansa pikaisesti?</w:t>
            </w:r>
          </w:p>
        </w:tc>
        <w:tc>
          <w:tcPr>
            <w:tcW w:w="4814" w:type="dxa"/>
          </w:tcPr>
          <w:p w14:paraId="49894550" w14:textId="4EB1F235" w:rsidR="004E287E" w:rsidRPr="00047465" w:rsidRDefault="00012880">
            <w:r>
              <w:t xml:space="preserve">11B </w:t>
            </w:r>
            <w:r w:rsidR="00241BBF">
              <w:t>Hän saa kertoa sitä</w:t>
            </w:r>
            <w:r w:rsidR="00241BBF">
              <w:t xml:space="preserve"> </w:t>
            </w:r>
            <w:r w:rsidR="00241BBF">
              <w:t>tavan takaa.</w:t>
            </w:r>
          </w:p>
        </w:tc>
      </w:tr>
      <w:tr w:rsidR="004E287E" w:rsidRPr="00047465" w14:paraId="0B12910D" w14:textId="77777777" w:rsidTr="004E287E">
        <w:tc>
          <w:tcPr>
            <w:tcW w:w="4814" w:type="dxa"/>
          </w:tcPr>
          <w:p w14:paraId="35ADF831" w14:textId="71902E34" w:rsidR="004E287E" w:rsidRPr="00047465" w:rsidRDefault="00C60AF5">
            <w:r>
              <w:t xml:space="preserve">12A </w:t>
            </w:r>
            <w:r w:rsidR="00C0629F">
              <w:t>Mistä Slat järkyttyi perhelomallaan?</w:t>
            </w:r>
          </w:p>
        </w:tc>
        <w:tc>
          <w:tcPr>
            <w:tcW w:w="4814" w:type="dxa"/>
          </w:tcPr>
          <w:p w14:paraId="6E173329" w14:textId="30A104DB" w:rsidR="004E287E" w:rsidRPr="00047465" w:rsidRDefault="00D37F3B">
            <w:r>
              <w:t xml:space="preserve">12B </w:t>
            </w:r>
            <w:r w:rsidR="00BF527D">
              <w:t>M</w:t>
            </w:r>
            <w:r w:rsidR="00BF527D">
              <w:t>uovisaasteen määrästä vedessä</w:t>
            </w:r>
            <w:r w:rsidR="00BF527D">
              <w:t>.</w:t>
            </w:r>
          </w:p>
        </w:tc>
      </w:tr>
      <w:tr w:rsidR="004E287E" w:rsidRPr="00047465" w14:paraId="5E88DAAB" w14:textId="77777777" w:rsidTr="004E287E">
        <w:tc>
          <w:tcPr>
            <w:tcW w:w="4814" w:type="dxa"/>
          </w:tcPr>
          <w:p w14:paraId="62535B97" w14:textId="50637113" w:rsidR="004E287E" w:rsidRPr="00047465" w:rsidRDefault="009D2D9D">
            <w:r>
              <w:t>13A Mitä Slat teki palattuaan kotiin?</w:t>
            </w:r>
          </w:p>
        </w:tc>
        <w:tc>
          <w:tcPr>
            <w:tcW w:w="4814" w:type="dxa"/>
          </w:tcPr>
          <w:p w14:paraId="32ED8EB7" w14:textId="2C08D7FC" w:rsidR="004E287E" w:rsidRPr="00047465" w:rsidRDefault="009D2D9D">
            <w:r>
              <w:t xml:space="preserve">13A </w:t>
            </w:r>
            <w:r w:rsidR="00437097">
              <w:t>L</w:t>
            </w:r>
            <w:r w:rsidR="00437097">
              <w:t>uki kirjoja</w:t>
            </w:r>
            <w:r w:rsidR="00437097">
              <w:t xml:space="preserve">, </w:t>
            </w:r>
            <w:r w:rsidR="00437097">
              <w:t>teki tiedonetsintää netissä</w:t>
            </w:r>
            <w:r w:rsidR="00437097">
              <w:t xml:space="preserve"> ja </w:t>
            </w:r>
            <w:r w:rsidR="000B51F4">
              <w:t>kehitti erään ystävänsä kanssa lukion tiedekilpailuun puhdistusidean</w:t>
            </w:r>
            <w:r w:rsidR="000B51F4">
              <w:t>.</w:t>
            </w:r>
          </w:p>
        </w:tc>
      </w:tr>
      <w:tr w:rsidR="004E287E" w:rsidRPr="00047465" w14:paraId="4200B4BE" w14:textId="77777777" w:rsidTr="004E287E">
        <w:tc>
          <w:tcPr>
            <w:tcW w:w="4814" w:type="dxa"/>
          </w:tcPr>
          <w:p w14:paraId="4339CA4E" w14:textId="35A31BB9" w:rsidR="004E287E" w:rsidRPr="00047465" w:rsidRDefault="002537EE">
            <w:r>
              <w:t>14A Mitä hänen ideastaan sanotaan?</w:t>
            </w:r>
          </w:p>
        </w:tc>
        <w:tc>
          <w:tcPr>
            <w:tcW w:w="4814" w:type="dxa"/>
          </w:tcPr>
          <w:p w14:paraId="1B12F9AA" w14:textId="77F45737" w:rsidR="004E287E" w:rsidRPr="00047465" w:rsidRDefault="00166DE0">
            <w:r>
              <w:t>14B P</w:t>
            </w:r>
            <w:r>
              <w:t>itkä puomi aset</w:t>
            </w:r>
            <w:r>
              <w:t>etaan</w:t>
            </w:r>
            <w:r>
              <w:t xml:space="preserve"> mereen keräämään suuria ajelehtivia muovinpaloja</w:t>
            </w:r>
            <w:r>
              <w:t>. He voittivat kilpailun.</w:t>
            </w:r>
          </w:p>
        </w:tc>
      </w:tr>
      <w:tr w:rsidR="004E287E" w:rsidRPr="00047465" w14:paraId="5504A8DB" w14:textId="77777777" w:rsidTr="004E287E">
        <w:tc>
          <w:tcPr>
            <w:tcW w:w="4814" w:type="dxa"/>
          </w:tcPr>
          <w:p w14:paraId="3022A987" w14:textId="350EE81C" w:rsidR="004E287E" w:rsidRPr="00047465" w:rsidRDefault="0053742C">
            <w:r>
              <w:t xml:space="preserve">15A </w:t>
            </w:r>
            <w:r w:rsidR="00F16EFC">
              <w:t>Mikä tekee ongelmasta aikapommin?</w:t>
            </w:r>
          </w:p>
        </w:tc>
        <w:tc>
          <w:tcPr>
            <w:tcW w:w="4814" w:type="dxa"/>
          </w:tcPr>
          <w:p w14:paraId="3CCE64FA" w14:textId="69497C84" w:rsidR="004E287E" w:rsidRPr="00047465" w:rsidRDefault="00F16EFC">
            <w:r>
              <w:t xml:space="preserve">15B </w:t>
            </w:r>
            <w:r w:rsidR="00954BD3">
              <w:t>Jos isoja muovinpalasia</w:t>
            </w:r>
            <w:r w:rsidR="00954BD3">
              <w:t xml:space="preserve"> </w:t>
            </w:r>
            <w:r w:rsidR="00954BD3">
              <w:t>ei puhdisteta merestä nyt, ne muuttuvat mikromuoveiksi.</w:t>
            </w:r>
          </w:p>
        </w:tc>
      </w:tr>
      <w:tr w:rsidR="004E287E" w:rsidRPr="00047465" w14:paraId="7BE50641" w14:textId="77777777" w:rsidTr="004E287E">
        <w:tc>
          <w:tcPr>
            <w:tcW w:w="4814" w:type="dxa"/>
          </w:tcPr>
          <w:p w14:paraId="2ECEB1D3" w14:textId="3FE26786" w:rsidR="004E287E" w:rsidRPr="00047465" w:rsidRDefault="00AD57F4">
            <w:r>
              <w:t xml:space="preserve">16A </w:t>
            </w:r>
            <w:r w:rsidR="009840A9">
              <w:t>Mihin rahaa tulisi käyttää?</w:t>
            </w:r>
          </w:p>
        </w:tc>
        <w:tc>
          <w:tcPr>
            <w:tcW w:w="4814" w:type="dxa"/>
          </w:tcPr>
          <w:p w14:paraId="4A88C471" w14:textId="6DE364F4" w:rsidR="004E287E" w:rsidRPr="00047465" w:rsidRDefault="009840A9">
            <w:r>
              <w:t xml:space="preserve">16B </w:t>
            </w:r>
            <w:r w:rsidR="00226803">
              <w:t>R</w:t>
            </w:r>
            <w:r w:rsidR="00226803">
              <w:t>aha</w:t>
            </w:r>
            <w:r w:rsidR="00226803">
              <w:t>a</w:t>
            </w:r>
            <w:r w:rsidR="00226803">
              <w:t xml:space="preserve"> tulisi </w:t>
            </w:r>
            <w:r w:rsidR="00226803">
              <w:t>käyttää</w:t>
            </w:r>
            <w:r w:rsidR="00226803">
              <w:t xml:space="preserve"> ennaltaehkäisyyn, mutta ihmisluonto on surullisen kuuluisa hitaasta muuttumisestaan</w:t>
            </w:r>
            <w:r w:rsidR="00226803">
              <w:t>.</w:t>
            </w:r>
          </w:p>
        </w:tc>
      </w:tr>
      <w:tr w:rsidR="004E287E" w:rsidRPr="00047465" w14:paraId="636A5545" w14:textId="77777777" w:rsidTr="004E287E">
        <w:tc>
          <w:tcPr>
            <w:tcW w:w="4814" w:type="dxa"/>
          </w:tcPr>
          <w:p w14:paraId="1C2DD856" w14:textId="569D1593" w:rsidR="004E287E" w:rsidRPr="00047465" w:rsidRDefault="00D81193">
            <w:r>
              <w:t xml:space="preserve">17A </w:t>
            </w:r>
            <w:r w:rsidR="0003299E">
              <w:t>Mitä Slat sanoo ryhmälleen?</w:t>
            </w:r>
          </w:p>
        </w:tc>
        <w:tc>
          <w:tcPr>
            <w:tcW w:w="4814" w:type="dxa"/>
          </w:tcPr>
          <w:p w14:paraId="25D1244D" w14:textId="56CF2898" w:rsidR="004E287E" w:rsidRPr="00047465" w:rsidRDefault="0003299E">
            <w:r>
              <w:t xml:space="preserve">17B </w:t>
            </w:r>
            <w:r w:rsidR="00C82C9D">
              <w:t>H</w:t>
            </w:r>
            <w:r w:rsidR="00C82C9D">
              <w:t>eidän tulee tähdätä voittoon, mutta olettaa epäonnistuvansa</w:t>
            </w:r>
            <w:r w:rsidR="00C82C9D">
              <w:t>.</w:t>
            </w:r>
          </w:p>
        </w:tc>
      </w:tr>
    </w:tbl>
    <w:p w14:paraId="53D0EA47" w14:textId="77777777" w:rsidR="00323E20" w:rsidRDefault="00323E20">
      <w:pPr>
        <w:sectPr w:rsidR="00323E20" w:rsidSect="00A215FE">
          <w:pgSz w:w="11906" w:h="16838"/>
          <w:pgMar w:top="567" w:right="1134" w:bottom="567" w:left="1134" w:header="709" w:footer="709" w:gutter="0"/>
          <w:cols w:space="708"/>
          <w:docGrid w:linePitch="360"/>
        </w:sectPr>
      </w:pPr>
    </w:p>
    <w:p w14:paraId="75C9E120" w14:textId="3EC62D9E" w:rsidR="004E287E" w:rsidRDefault="00323E20">
      <w:r>
        <w:rPr>
          <w:noProof/>
        </w:rPr>
        <w:drawing>
          <wp:inline distT="0" distB="0" distL="0" distR="0" wp14:anchorId="1D45662A" wp14:editId="5F7196F0">
            <wp:extent cx="2914650" cy="1939673"/>
            <wp:effectExtent l="0" t="0" r="0" b="3810"/>
            <wp:docPr id="2" name="Kuva 2" descr="The plastic crisis: What's the big deal with microplastics?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The plastic crisis: What's the big deal with microplastics?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9795" cy="19630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FBFAAA7" w14:textId="406EED4A" w:rsidR="00323E20" w:rsidRPr="00047465" w:rsidRDefault="00323E20">
      <w:r>
        <w:rPr>
          <w:noProof/>
        </w:rPr>
        <w:drawing>
          <wp:inline distT="0" distB="0" distL="0" distR="0" wp14:anchorId="584A93E3" wp14:editId="01D6A9DE">
            <wp:extent cx="2876902" cy="1905000"/>
            <wp:effectExtent l="0" t="0" r="0" b="0"/>
            <wp:docPr id="1" name="Kuva 1" descr="Should We Be Concerned About Microplastics? | AVADA Environment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hould We Be Concerned About Microplastics? | AVADA Environmental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95004" cy="19169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323E20" w:rsidRPr="00047465" w:rsidSect="00323E20">
      <w:type w:val="continuous"/>
      <w:pgSz w:w="11906" w:h="16838"/>
      <w:pgMar w:top="567" w:right="1134" w:bottom="567" w:left="1134" w:header="709" w:footer="709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9911088"/>
    <w:multiLevelType w:val="hybridMultilevel"/>
    <w:tmpl w:val="B89254AA"/>
    <w:lvl w:ilvl="0" w:tplc="5ED0EE42">
      <w:start w:val="1"/>
      <w:numFmt w:val="bullet"/>
      <w:pStyle w:val="Luettelokappale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00"/>
  <w:displayBackgroundShape/>
  <w:proofState w:grammar="clean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287E"/>
    <w:rsid w:val="00012880"/>
    <w:rsid w:val="00017709"/>
    <w:rsid w:val="0003299E"/>
    <w:rsid w:val="00047465"/>
    <w:rsid w:val="000B51F4"/>
    <w:rsid w:val="00145982"/>
    <w:rsid w:val="00166DE0"/>
    <w:rsid w:val="001F0F3E"/>
    <w:rsid w:val="00226803"/>
    <w:rsid w:val="00241BBF"/>
    <w:rsid w:val="002537EE"/>
    <w:rsid w:val="00323E20"/>
    <w:rsid w:val="00437097"/>
    <w:rsid w:val="004D69A0"/>
    <w:rsid w:val="004E287E"/>
    <w:rsid w:val="0053742C"/>
    <w:rsid w:val="00540E37"/>
    <w:rsid w:val="00552359"/>
    <w:rsid w:val="0055437A"/>
    <w:rsid w:val="00611964"/>
    <w:rsid w:val="007500A6"/>
    <w:rsid w:val="00774B5E"/>
    <w:rsid w:val="007C2B42"/>
    <w:rsid w:val="007F18E3"/>
    <w:rsid w:val="00875B77"/>
    <w:rsid w:val="0090761B"/>
    <w:rsid w:val="00954BD3"/>
    <w:rsid w:val="00960F29"/>
    <w:rsid w:val="009840A9"/>
    <w:rsid w:val="009B5174"/>
    <w:rsid w:val="009D2D9D"/>
    <w:rsid w:val="00A215FE"/>
    <w:rsid w:val="00A23130"/>
    <w:rsid w:val="00AD57F4"/>
    <w:rsid w:val="00B51EE5"/>
    <w:rsid w:val="00B63B5E"/>
    <w:rsid w:val="00BF527D"/>
    <w:rsid w:val="00C0629F"/>
    <w:rsid w:val="00C15A81"/>
    <w:rsid w:val="00C60AF5"/>
    <w:rsid w:val="00C64245"/>
    <w:rsid w:val="00C82C9D"/>
    <w:rsid w:val="00CB1CCF"/>
    <w:rsid w:val="00D0108C"/>
    <w:rsid w:val="00D37F3B"/>
    <w:rsid w:val="00D81193"/>
    <w:rsid w:val="00F16EFC"/>
    <w:rsid w:val="00FA11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71C7EC"/>
  <w15:chartTrackingRefBased/>
  <w15:docId w15:val="{C93EFAC1-D892-40ED-AFA8-928CC45EC3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8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4E287E"/>
    <w:rPr>
      <w:iCs/>
      <w:sz w:val="21"/>
      <w:szCs w:val="21"/>
    </w:rPr>
  </w:style>
  <w:style w:type="paragraph" w:styleId="Otsikko1">
    <w:name w:val="heading 1"/>
    <w:basedOn w:val="Normaali"/>
    <w:next w:val="Normaali"/>
    <w:link w:val="Otsikko1Char"/>
    <w:uiPriority w:val="9"/>
    <w:qFormat/>
    <w:rsid w:val="004E287E"/>
    <w:pPr>
      <w:pBdr>
        <w:top w:val="single" w:sz="12" w:space="1" w:color="ED7D31" w:themeColor="accent2"/>
        <w:left w:val="single" w:sz="12" w:space="4" w:color="ED7D31" w:themeColor="accent2"/>
        <w:bottom w:val="single" w:sz="12" w:space="1" w:color="ED7D31" w:themeColor="accent2"/>
        <w:right w:val="single" w:sz="12" w:space="4" w:color="ED7D31" w:themeColor="accent2"/>
      </w:pBdr>
      <w:shd w:val="clear" w:color="auto" w:fill="4472C4" w:themeFill="accent1"/>
      <w:spacing w:line="240" w:lineRule="auto"/>
      <w:outlineLvl w:val="0"/>
    </w:pPr>
    <w:rPr>
      <w:rFonts w:asciiTheme="majorHAnsi" w:hAnsiTheme="majorHAnsi"/>
      <w:color w:val="FFFFFF"/>
      <w:sz w:val="28"/>
      <w:szCs w:val="38"/>
    </w:rPr>
  </w:style>
  <w:style w:type="paragraph" w:styleId="Otsikko2">
    <w:name w:val="heading 2"/>
    <w:basedOn w:val="Normaali"/>
    <w:next w:val="Normaali"/>
    <w:link w:val="Otsikko2Char"/>
    <w:uiPriority w:val="9"/>
    <w:semiHidden/>
    <w:unhideWhenUsed/>
    <w:qFormat/>
    <w:rsid w:val="004E287E"/>
    <w:pPr>
      <w:spacing w:before="200" w:after="60" w:line="240" w:lineRule="auto"/>
      <w:contextualSpacing/>
      <w:outlineLvl w:val="1"/>
    </w:pPr>
    <w:rPr>
      <w:rFonts w:asciiTheme="majorHAnsi" w:eastAsiaTheme="majorEastAsia" w:hAnsiTheme="majorHAnsi" w:cstheme="majorBidi"/>
      <w:b/>
      <w:bCs/>
      <w:outline/>
      <w:color w:val="4472C4" w:themeColor="accent1"/>
      <w:sz w:val="34"/>
      <w:szCs w:val="34"/>
      <w14:textOutline w14:w="9525" w14:cap="flat" w14:cmpd="sng" w14:algn="ctr">
        <w14:solidFill>
          <w14:schemeClr w14:val="accent1">
            <w14:lumMod w14:val="75000"/>
          </w14:schemeClr>
        </w14:solidFill>
        <w14:prstDash w14:val="solid"/>
        <w14:round/>
      </w14:textOutline>
      <w14:textFill>
        <w14:noFill/>
      </w14:textFill>
    </w:rPr>
  </w:style>
  <w:style w:type="paragraph" w:styleId="Otsikko3">
    <w:name w:val="heading 3"/>
    <w:basedOn w:val="Normaali"/>
    <w:next w:val="Normaali"/>
    <w:link w:val="Otsikko3Char"/>
    <w:uiPriority w:val="9"/>
    <w:semiHidden/>
    <w:unhideWhenUsed/>
    <w:qFormat/>
    <w:rsid w:val="004E287E"/>
    <w:pPr>
      <w:spacing w:before="200" w:after="100" w:line="240" w:lineRule="auto"/>
      <w:contextualSpacing/>
      <w:outlineLvl w:val="2"/>
    </w:pPr>
    <w:rPr>
      <w:rFonts w:asciiTheme="majorHAnsi" w:eastAsiaTheme="majorEastAsia" w:hAnsiTheme="majorHAnsi" w:cstheme="majorBidi"/>
      <w:b/>
      <w:bCs/>
      <w:smallCaps/>
      <w:color w:val="C45911" w:themeColor="accent2" w:themeShade="BF"/>
      <w:spacing w:val="24"/>
      <w:sz w:val="28"/>
      <w:szCs w:val="22"/>
    </w:rPr>
  </w:style>
  <w:style w:type="paragraph" w:styleId="Otsikko4">
    <w:name w:val="heading 4"/>
    <w:basedOn w:val="Normaali"/>
    <w:next w:val="Normaali"/>
    <w:link w:val="Otsikko4Char"/>
    <w:uiPriority w:val="9"/>
    <w:semiHidden/>
    <w:unhideWhenUsed/>
    <w:qFormat/>
    <w:rsid w:val="004E287E"/>
    <w:pPr>
      <w:spacing w:before="200" w:after="100" w:line="240" w:lineRule="auto"/>
      <w:contextualSpacing/>
      <w:outlineLvl w:val="3"/>
    </w:pPr>
    <w:rPr>
      <w:rFonts w:asciiTheme="majorHAnsi" w:eastAsiaTheme="majorEastAsia" w:hAnsiTheme="majorHAnsi" w:cstheme="majorBidi"/>
      <w:b/>
      <w:bCs/>
      <w:color w:val="2F5496" w:themeColor="accent1" w:themeShade="BF"/>
      <w:sz w:val="24"/>
      <w:szCs w:val="22"/>
    </w:rPr>
  </w:style>
  <w:style w:type="paragraph" w:styleId="Otsikko5">
    <w:name w:val="heading 5"/>
    <w:basedOn w:val="Normaali"/>
    <w:next w:val="Normaali"/>
    <w:link w:val="Otsikko5Char"/>
    <w:uiPriority w:val="9"/>
    <w:semiHidden/>
    <w:unhideWhenUsed/>
    <w:qFormat/>
    <w:rsid w:val="004E287E"/>
    <w:pPr>
      <w:spacing w:before="200" w:after="100" w:line="240" w:lineRule="auto"/>
      <w:contextualSpacing/>
      <w:outlineLvl w:val="4"/>
    </w:pPr>
    <w:rPr>
      <w:rFonts w:asciiTheme="majorHAnsi" w:eastAsiaTheme="majorEastAsia" w:hAnsiTheme="majorHAnsi" w:cstheme="majorBidi"/>
      <w:bCs/>
      <w:caps/>
      <w:color w:val="C45911" w:themeColor="accent2" w:themeShade="BF"/>
      <w:sz w:val="22"/>
      <w:szCs w:val="22"/>
    </w:rPr>
  </w:style>
  <w:style w:type="paragraph" w:styleId="Otsikko6">
    <w:name w:val="heading 6"/>
    <w:basedOn w:val="Normaali"/>
    <w:next w:val="Normaali"/>
    <w:link w:val="Otsikko6Char"/>
    <w:uiPriority w:val="9"/>
    <w:semiHidden/>
    <w:unhideWhenUsed/>
    <w:qFormat/>
    <w:rsid w:val="004E287E"/>
    <w:pPr>
      <w:spacing w:before="200" w:after="100" w:line="240" w:lineRule="auto"/>
      <w:contextualSpacing/>
      <w:outlineLvl w:val="5"/>
    </w:pPr>
    <w:rPr>
      <w:rFonts w:asciiTheme="majorHAnsi" w:eastAsiaTheme="majorEastAsia" w:hAnsiTheme="majorHAnsi" w:cstheme="majorBidi"/>
      <w:color w:val="2F5496" w:themeColor="accent1" w:themeShade="BF"/>
      <w:sz w:val="22"/>
      <w:szCs w:val="22"/>
    </w:rPr>
  </w:style>
  <w:style w:type="paragraph" w:styleId="Otsikko7">
    <w:name w:val="heading 7"/>
    <w:basedOn w:val="Normaali"/>
    <w:next w:val="Normaali"/>
    <w:link w:val="Otsikko7Char"/>
    <w:uiPriority w:val="9"/>
    <w:semiHidden/>
    <w:unhideWhenUsed/>
    <w:qFormat/>
    <w:rsid w:val="004E287E"/>
    <w:pPr>
      <w:spacing w:before="200" w:after="100" w:line="240" w:lineRule="auto"/>
      <w:contextualSpacing/>
      <w:outlineLvl w:val="6"/>
    </w:pPr>
    <w:rPr>
      <w:rFonts w:asciiTheme="majorHAnsi" w:eastAsiaTheme="majorEastAsia" w:hAnsiTheme="majorHAnsi" w:cstheme="majorBidi"/>
      <w:color w:val="C45911" w:themeColor="accent2" w:themeShade="BF"/>
      <w:sz w:val="22"/>
      <w:szCs w:val="22"/>
    </w:rPr>
  </w:style>
  <w:style w:type="paragraph" w:styleId="Otsikko8">
    <w:name w:val="heading 8"/>
    <w:basedOn w:val="Normaali"/>
    <w:next w:val="Normaali"/>
    <w:link w:val="Otsikko8Char"/>
    <w:uiPriority w:val="9"/>
    <w:semiHidden/>
    <w:unhideWhenUsed/>
    <w:qFormat/>
    <w:rsid w:val="004E287E"/>
    <w:pPr>
      <w:spacing w:before="200" w:after="100" w:line="240" w:lineRule="auto"/>
      <w:contextualSpacing/>
      <w:outlineLvl w:val="7"/>
    </w:pPr>
    <w:rPr>
      <w:rFonts w:asciiTheme="majorHAnsi" w:eastAsiaTheme="majorEastAsia" w:hAnsiTheme="majorHAnsi" w:cstheme="majorBidi"/>
      <w:color w:val="4472C4" w:themeColor="accent1"/>
      <w:sz w:val="22"/>
      <w:szCs w:val="22"/>
    </w:rPr>
  </w:style>
  <w:style w:type="paragraph" w:styleId="Otsikko9">
    <w:name w:val="heading 9"/>
    <w:basedOn w:val="Normaali"/>
    <w:next w:val="Normaali"/>
    <w:link w:val="Otsikko9Char"/>
    <w:uiPriority w:val="9"/>
    <w:semiHidden/>
    <w:unhideWhenUsed/>
    <w:qFormat/>
    <w:rsid w:val="004E287E"/>
    <w:pPr>
      <w:spacing w:before="200" w:after="100" w:line="240" w:lineRule="auto"/>
      <w:contextualSpacing/>
      <w:outlineLvl w:val="8"/>
    </w:pPr>
    <w:rPr>
      <w:rFonts w:asciiTheme="majorHAnsi" w:eastAsiaTheme="majorEastAsia" w:hAnsiTheme="majorHAnsi" w:cstheme="majorBidi"/>
      <w:smallCaps/>
      <w:color w:val="ED7D31" w:themeColor="accent2"/>
      <w:sz w:val="20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1Char">
    <w:name w:val="Otsikko 1 Char"/>
    <w:basedOn w:val="Kappaleenoletusfontti"/>
    <w:link w:val="Otsikko1"/>
    <w:uiPriority w:val="9"/>
    <w:rsid w:val="004E287E"/>
    <w:rPr>
      <w:rFonts w:asciiTheme="majorHAnsi" w:hAnsiTheme="majorHAnsi"/>
      <w:iCs/>
      <w:color w:val="FFFFFF"/>
      <w:sz w:val="28"/>
      <w:szCs w:val="38"/>
      <w:shd w:val="clear" w:color="auto" w:fill="4472C4" w:themeFill="accent1"/>
    </w:rPr>
  </w:style>
  <w:style w:type="character" w:customStyle="1" w:styleId="Otsikko2Char">
    <w:name w:val="Otsikko 2 Char"/>
    <w:basedOn w:val="Kappaleenoletusfontti"/>
    <w:link w:val="Otsikko2"/>
    <w:uiPriority w:val="9"/>
    <w:semiHidden/>
    <w:rsid w:val="004E287E"/>
    <w:rPr>
      <w:rFonts w:asciiTheme="majorHAnsi" w:eastAsiaTheme="majorEastAsia" w:hAnsiTheme="majorHAnsi" w:cstheme="majorBidi"/>
      <w:b/>
      <w:bCs/>
      <w:iCs/>
      <w:outline/>
      <w:color w:val="4472C4" w:themeColor="accent1"/>
      <w:sz w:val="34"/>
      <w:szCs w:val="34"/>
      <w14:textOutline w14:w="9525" w14:cap="flat" w14:cmpd="sng" w14:algn="ctr">
        <w14:solidFill>
          <w14:schemeClr w14:val="accent1">
            <w14:lumMod w14:val="75000"/>
          </w14:schemeClr>
        </w14:solidFill>
        <w14:prstDash w14:val="solid"/>
        <w14:round/>
      </w14:textOutline>
      <w14:textFill>
        <w14:noFill/>
      </w14:textFill>
    </w:rPr>
  </w:style>
  <w:style w:type="character" w:customStyle="1" w:styleId="Otsikko3Char">
    <w:name w:val="Otsikko 3 Char"/>
    <w:basedOn w:val="Kappaleenoletusfontti"/>
    <w:link w:val="Otsikko3"/>
    <w:uiPriority w:val="9"/>
    <w:semiHidden/>
    <w:rsid w:val="004E287E"/>
    <w:rPr>
      <w:rFonts w:asciiTheme="majorHAnsi" w:eastAsiaTheme="majorEastAsia" w:hAnsiTheme="majorHAnsi" w:cstheme="majorBidi"/>
      <w:b/>
      <w:bCs/>
      <w:iCs/>
      <w:smallCaps/>
      <w:color w:val="C45911" w:themeColor="accent2" w:themeShade="BF"/>
      <w:spacing w:val="24"/>
      <w:sz w:val="28"/>
    </w:rPr>
  </w:style>
  <w:style w:type="character" w:customStyle="1" w:styleId="Otsikko4Char">
    <w:name w:val="Otsikko 4 Char"/>
    <w:basedOn w:val="Kappaleenoletusfontti"/>
    <w:link w:val="Otsikko4"/>
    <w:uiPriority w:val="9"/>
    <w:semiHidden/>
    <w:rsid w:val="004E287E"/>
    <w:rPr>
      <w:rFonts w:asciiTheme="majorHAnsi" w:eastAsiaTheme="majorEastAsia" w:hAnsiTheme="majorHAnsi" w:cstheme="majorBidi"/>
      <w:b/>
      <w:bCs/>
      <w:iCs/>
      <w:color w:val="2F5496" w:themeColor="accent1" w:themeShade="BF"/>
      <w:sz w:val="24"/>
    </w:rPr>
  </w:style>
  <w:style w:type="character" w:customStyle="1" w:styleId="Otsikko5Char">
    <w:name w:val="Otsikko 5 Char"/>
    <w:basedOn w:val="Kappaleenoletusfontti"/>
    <w:link w:val="Otsikko5"/>
    <w:uiPriority w:val="9"/>
    <w:semiHidden/>
    <w:rsid w:val="004E287E"/>
    <w:rPr>
      <w:rFonts w:asciiTheme="majorHAnsi" w:eastAsiaTheme="majorEastAsia" w:hAnsiTheme="majorHAnsi" w:cstheme="majorBidi"/>
      <w:bCs/>
      <w:iCs/>
      <w:caps/>
      <w:color w:val="C45911" w:themeColor="accent2" w:themeShade="BF"/>
    </w:rPr>
  </w:style>
  <w:style w:type="character" w:customStyle="1" w:styleId="Otsikko6Char">
    <w:name w:val="Otsikko 6 Char"/>
    <w:basedOn w:val="Kappaleenoletusfontti"/>
    <w:link w:val="Otsikko6"/>
    <w:uiPriority w:val="9"/>
    <w:semiHidden/>
    <w:rsid w:val="004E287E"/>
    <w:rPr>
      <w:rFonts w:asciiTheme="majorHAnsi" w:eastAsiaTheme="majorEastAsia" w:hAnsiTheme="majorHAnsi" w:cstheme="majorBidi"/>
      <w:iCs/>
      <w:color w:val="2F5496" w:themeColor="accent1" w:themeShade="BF"/>
    </w:rPr>
  </w:style>
  <w:style w:type="character" w:customStyle="1" w:styleId="Otsikko7Char">
    <w:name w:val="Otsikko 7 Char"/>
    <w:basedOn w:val="Kappaleenoletusfontti"/>
    <w:link w:val="Otsikko7"/>
    <w:uiPriority w:val="9"/>
    <w:semiHidden/>
    <w:rsid w:val="004E287E"/>
    <w:rPr>
      <w:rFonts w:asciiTheme="majorHAnsi" w:eastAsiaTheme="majorEastAsia" w:hAnsiTheme="majorHAnsi" w:cstheme="majorBidi"/>
      <w:iCs/>
      <w:color w:val="C45911" w:themeColor="accent2" w:themeShade="BF"/>
    </w:rPr>
  </w:style>
  <w:style w:type="character" w:customStyle="1" w:styleId="Otsikko8Char">
    <w:name w:val="Otsikko 8 Char"/>
    <w:basedOn w:val="Kappaleenoletusfontti"/>
    <w:link w:val="Otsikko8"/>
    <w:uiPriority w:val="9"/>
    <w:semiHidden/>
    <w:rsid w:val="004E287E"/>
    <w:rPr>
      <w:rFonts w:asciiTheme="majorHAnsi" w:eastAsiaTheme="majorEastAsia" w:hAnsiTheme="majorHAnsi" w:cstheme="majorBidi"/>
      <w:iCs/>
      <w:color w:val="4472C4" w:themeColor="accent1"/>
    </w:rPr>
  </w:style>
  <w:style w:type="character" w:customStyle="1" w:styleId="Otsikko9Char">
    <w:name w:val="Otsikko 9 Char"/>
    <w:basedOn w:val="Kappaleenoletusfontti"/>
    <w:link w:val="Otsikko9"/>
    <w:uiPriority w:val="9"/>
    <w:semiHidden/>
    <w:rsid w:val="004E287E"/>
    <w:rPr>
      <w:rFonts w:asciiTheme="majorHAnsi" w:eastAsiaTheme="majorEastAsia" w:hAnsiTheme="majorHAnsi" w:cstheme="majorBidi"/>
      <w:iCs/>
      <w:smallCaps/>
      <w:color w:val="ED7D31" w:themeColor="accent2"/>
      <w:sz w:val="20"/>
      <w:szCs w:val="21"/>
    </w:rPr>
  </w:style>
  <w:style w:type="paragraph" w:styleId="Kuvaotsikko">
    <w:name w:val="caption"/>
    <w:basedOn w:val="Normaali"/>
    <w:next w:val="Normaali"/>
    <w:uiPriority w:val="35"/>
    <w:semiHidden/>
    <w:unhideWhenUsed/>
    <w:qFormat/>
    <w:rsid w:val="004E287E"/>
    <w:rPr>
      <w:b/>
      <w:bCs/>
      <w:color w:val="C45911" w:themeColor="accent2" w:themeShade="BF"/>
      <w:sz w:val="18"/>
      <w:szCs w:val="18"/>
    </w:rPr>
  </w:style>
  <w:style w:type="paragraph" w:styleId="Otsikko">
    <w:name w:val="Title"/>
    <w:basedOn w:val="Normaali"/>
    <w:next w:val="Normaali"/>
    <w:link w:val="OtsikkoChar"/>
    <w:uiPriority w:val="10"/>
    <w:qFormat/>
    <w:rsid w:val="004E287E"/>
    <w:pPr>
      <w:shd w:val="clear" w:color="auto" w:fill="FFFFFF" w:themeFill="background1"/>
      <w:spacing w:after="120" w:line="240" w:lineRule="auto"/>
    </w:pPr>
    <w:rPr>
      <w:rFonts w:asciiTheme="majorHAnsi" w:eastAsiaTheme="majorEastAsia" w:hAnsiTheme="majorHAnsi" w:cstheme="majorBidi"/>
      <w:b/>
      <w:color w:val="FFFFFF" w:themeColor="background1"/>
      <w:spacing w:val="10"/>
      <w:sz w:val="72"/>
      <w:szCs w:val="64"/>
      <w14:textOutline w14:w="13335" w14:cap="flat" w14:cmpd="sng" w14:algn="ctr">
        <w14:solidFill>
          <w14:schemeClr w14:val="accent1">
            <w14:lumMod w14:val="50000"/>
          </w14:schemeClr>
        </w14:solidFill>
        <w14:prstDash w14:val="solid"/>
        <w14:round/>
      </w14:textOutline>
    </w:rPr>
  </w:style>
  <w:style w:type="character" w:customStyle="1" w:styleId="OtsikkoChar">
    <w:name w:val="Otsikko Char"/>
    <w:basedOn w:val="Kappaleenoletusfontti"/>
    <w:link w:val="Otsikko"/>
    <w:uiPriority w:val="10"/>
    <w:rsid w:val="004E287E"/>
    <w:rPr>
      <w:rFonts w:asciiTheme="majorHAnsi" w:eastAsiaTheme="majorEastAsia" w:hAnsiTheme="majorHAnsi" w:cstheme="majorBidi"/>
      <w:b/>
      <w:iCs/>
      <w:color w:val="FFFFFF" w:themeColor="background1"/>
      <w:spacing w:val="10"/>
      <w:sz w:val="72"/>
      <w:szCs w:val="64"/>
      <w:shd w:val="clear" w:color="auto" w:fill="FFFFFF" w:themeFill="background1"/>
      <w14:textOutline w14:w="13335" w14:cap="flat" w14:cmpd="sng" w14:algn="ctr">
        <w14:solidFill>
          <w14:schemeClr w14:val="accent1">
            <w14:lumMod w14:val="50000"/>
          </w14:schemeClr>
        </w14:solidFill>
        <w14:prstDash w14:val="solid"/>
        <w14:round/>
      </w14:textOutline>
    </w:rPr>
  </w:style>
  <w:style w:type="paragraph" w:styleId="Alaotsikko">
    <w:name w:val="Subtitle"/>
    <w:basedOn w:val="Normaali"/>
    <w:next w:val="Normaali"/>
    <w:link w:val="AlaotsikkoChar"/>
    <w:uiPriority w:val="11"/>
    <w:qFormat/>
    <w:rsid w:val="004E287E"/>
    <w:pPr>
      <w:spacing w:before="200" w:after="360" w:line="240" w:lineRule="auto"/>
    </w:pPr>
    <w:rPr>
      <w:rFonts w:asciiTheme="majorHAnsi" w:eastAsiaTheme="majorEastAsia" w:hAnsiTheme="majorHAnsi" w:cstheme="majorBidi"/>
      <w:color w:val="44546A" w:themeColor="text2"/>
      <w:spacing w:val="20"/>
      <w:sz w:val="24"/>
      <w:szCs w:val="24"/>
    </w:rPr>
  </w:style>
  <w:style w:type="character" w:customStyle="1" w:styleId="AlaotsikkoChar">
    <w:name w:val="Alaotsikko Char"/>
    <w:basedOn w:val="Kappaleenoletusfontti"/>
    <w:link w:val="Alaotsikko"/>
    <w:uiPriority w:val="11"/>
    <w:rsid w:val="004E287E"/>
    <w:rPr>
      <w:rFonts w:asciiTheme="majorHAnsi" w:eastAsiaTheme="majorEastAsia" w:hAnsiTheme="majorHAnsi" w:cstheme="majorBidi"/>
      <w:iCs/>
      <w:color w:val="44546A" w:themeColor="text2"/>
      <w:spacing w:val="20"/>
      <w:sz w:val="24"/>
      <w:szCs w:val="24"/>
    </w:rPr>
  </w:style>
  <w:style w:type="character" w:styleId="Voimakas">
    <w:name w:val="Strong"/>
    <w:uiPriority w:val="22"/>
    <w:qFormat/>
    <w:rsid w:val="004E287E"/>
    <w:rPr>
      <w:b/>
      <w:bCs/>
      <w:spacing w:val="0"/>
    </w:rPr>
  </w:style>
  <w:style w:type="character" w:styleId="Korostus">
    <w:name w:val="Emphasis"/>
    <w:uiPriority w:val="20"/>
    <w:qFormat/>
    <w:rsid w:val="004E287E"/>
    <w:rPr>
      <w:rFonts w:eastAsiaTheme="majorEastAsia" w:cstheme="majorBidi"/>
      <w:b/>
      <w:bCs/>
      <w:color w:val="C45911" w:themeColor="accent2" w:themeShade="BF"/>
      <w:bdr w:val="single" w:sz="18" w:space="0" w:color="E7E6E6" w:themeColor="background2"/>
      <w:shd w:val="clear" w:color="auto" w:fill="E7E6E6" w:themeFill="background2"/>
    </w:rPr>
  </w:style>
  <w:style w:type="paragraph" w:styleId="Eivli">
    <w:name w:val="No Spacing"/>
    <w:basedOn w:val="Normaali"/>
    <w:uiPriority w:val="1"/>
    <w:qFormat/>
    <w:rsid w:val="004E287E"/>
    <w:pPr>
      <w:spacing w:after="0" w:line="240" w:lineRule="auto"/>
    </w:pPr>
  </w:style>
  <w:style w:type="paragraph" w:styleId="Luettelokappale">
    <w:name w:val="List Paragraph"/>
    <w:basedOn w:val="Normaali"/>
    <w:uiPriority w:val="34"/>
    <w:qFormat/>
    <w:rsid w:val="004E287E"/>
    <w:pPr>
      <w:numPr>
        <w:numId w:val="1"/>
      </w:numPr>
      <w:contextualSpacing/>
    </w:pPr>
    <w:rPr>
      <w:sz w:val="22"/>
    </w:rPr>
  </w:style>
  <w:style w:type="paragraph" w:styleId="Lainaus">
    <w:name w:val="Quote"/>
    <w:basedOn w:val="Normaali"/>
    <w:next w:val="Normaali"/>
    <w:link w:val="LainausChar"/>
    <w:uiPriority w:val="29"/>
    <w:qFormat/>
    <w:rsid w:val="004E287E"/>
    <w:rPr>
      <w:b/>
      <w:i/>
      <w:color w:val="ED7D31" w:themeColor="accent2"/>
      <w:sz w:val="24"/>
    </w:rPr>
  </w:style>
  <w:style w:type="character" w:customStyle="1" w:styleId="LainausChar">
    <w:name w:val="Lainaus Char"/>
    <w:basedOn w:val="Kappaleenoletusfontti"/>
    <w:link w:val="Lainaus"/>
    <w:uiPriority w:val="29"/>
    <w:rsid w:val="004E287E"/>
    <w:rPr>
      <w:b/>
      <w:i/>
      <w:iCs/>
      <w:color w:val="ED7D31" w:themeColor="accent2"/>
      <w:sz w:val="24"/>
      <w:szCs w:val="21"/>
    </w:rPr>
  </w:style>
  <w:style w:type="paragraph" w:styleId="Erottuvalainaus">
    <w:name w:val="Intense Quote"/>
    <w:basedOn w:val="Normaali"/>
    <w:next w:val="Normaali"/>
    <w:link w:val="ErottuvalainausChar"/>
    <w:uiPriority w:val="30"/>
    <w:qFormat/>
    <w:rsid w:val="004E287E"/>
    <w:pPr>
      <w:pBdr>
        <w:top w:val="dotted" w:sz="8" w:space="10" w:color="ED7D31" w:themeColor="accent2"/>
        <w:bottom w:val="dotted" w:sz="8" w:space="10" w:color="ED7D31" w:themeColor="accent2"/>
      </w:pBdr>
      <w:spacing w:line="300" w:lineRule="auto"/>
      <w:ind w:left="2160" w:right="2160"/>
      <w:jc w:val="center"/>
    </w:pPr>
    <w:rPr>
      <w:rFonts w:asciiTheme="majorHAnsi" w:eastAsiaTheme="majorEastAsia" w:hAnsiTheme="majorHAnsi" w:cstheme="majorBidi"/>
      <w:b/>
      <w:bCs/>
      <w:i/>
      <w:color w:val="ED7D31" w:themeColor="accent2"/>
      <w:sz w:val="20"/>
      <w:szCs w:val="20"/>
    </w:rPr>
  </w:style>
  <w:style w:type="character" w:customStyle="1" w:styleId="ErottuvalainausChar">
    <w:name w:val="Erottuva lainaus Char"/>
    <w:basedOn w:val="Kappaleenoletusfontti"/>
    <w:link w:val="Erottuvalainaus"/>
    <w:uiPriority w:val="30"/>
    <w:rsid w:val="004E287E"/>
    <w:rPr>
      <w:rFonts w:asciiTheme="majorHAnsi" w:eastAsiaTheme="majorEastAsia" w:hAnsiTheme="majorHAnsi" w:cstheme="majorBidi"/>
      <w:b/>
      <w:bCs/>
      <w:i/>
      <w:iCs/>
      <w:color w:val="ED7D31" w:themeColor="accent2"/>
      <w:sz w:val="20"/>
      <w:szCs w:val="20"/>
    </w:rPr>
  </w:style>
  <w:style w:type="character" w:styleId="Hienovarainenkorostus">
    <w:name w:val="Subtle Emphasis"/>
    <w:uiPriority w:val="19"/>
    <w:qFormat/>
    <w:rsid w:val="004E287E"/>
    <w:rPr>
      <w:rFonts w:asciiTheme="majorHAnsi" w:eastAsiaTheme="majorEastAsia" w:hAnsiTheme="majorHAnsi" w:cstheme="majorBidi"/>
      <w:b/>
      <w:i/>
      <w:color w:val="4472C4" w:themeColor="accent1"/>
    </w:rPr>
  </w:style>
  <w:style w:type="character" w:styleId="Voimakaskorostus">
    <w:name w:val="Intense Emphasis"/>
    <w:uiPriority w:val="21"/>
    <w:qFormat/>
    <w:rsid w:val="004E287E"/>
    <w:rPr>
      <w:rFonts w:asciiTheme="majorHAnsi" w:eastAsiaTheme="majorEastAsia" w:hAnsiTheme="majorHAnsi" w:cstheme="majorBidi"/>
      <w:b/>
      <w:bCs/>
      <w:i/>
      <w:iCs/>
      <w:dstrike w:val="0"/>
      <w:color w:val="FFFFFF" w:themeColor="background1"/>
      <w:bdr w:val="single" w:sz="18" w:space="0" w:color="ED7D31" w:themeColor="accent2"/>
      <w:shd w:val="clear" w:color="auto" w:fill="ED7D31" w:themeFill="accent2"/>
      <w:vertAlign w:val="baseline"/>
    </w:rPr>
  </w:style>
  <w:style w:type="character" w:styleId="Hienovarainenviittaus">
    <w:name w:val="Subtle Reference"/>
    <w:uiPriority w:val="31"/>
    <w:qFormat/>
    <w:rsid w:val="004E287E"/>
    <w:rPr>
      <w:i/>
      <w:iCs/>
      <w:smallCaps/>
      <w:color w:val="ED7D31" w:themeColor="accent2"/>
      <w:u w:color="ED7D31" w:themeColor="accent2"/>
    </w:rPr>
  </w:style>
  <w:style w:type="character" w:styleId="Erottuvaviittaus">
    <w:name w:val="Intense Reference"/>
    <w:uiPriority w:val="32"/>
    <w:qFormat/>
    <w:rsid w:val="004E287E"/>
    <w:rPr>
      <w:b/>
      <w:bCs/>
      <w:i/>
      <w:iCs/>
      <w:smallCaps/>
      <w:color w:val="ED7D31" w:themeColor="accent2"/>
      <w:u w:color="ED7D31" w:themeColor="accent2"/>
    </w:rPr>
  </w:style>
  <w:style w:type="character" w:styleId="Kirjannimike">
    <w:name w:val="Book Title"/>
    <w:uiPriority w:val="33"/>
    <w:qFormat/>
    <w:rsid w:val="004E287E"/>
    <w:rPr>
      <w:rFonts w:asciiTheme="majorHAnsi" w:eastAsiaTheme="majorEastAsia" w:hAnsiTheme="majorHAnsi" w:cstheme="majorBidi"/>
      <w:b/>
      <w:bCs/>
      <w:smallCaps/>
      <w:color w:val="ED7D31" w:themeColor="accent2"/>
      <w:u w:val="single"/>
    </w:rPr>
  </w:style>
  <w:style w:type="paragraph" w:styleId="Sisllysluettelonotsikko">
    <w:name w:val="TOC Heading"/>
    <w:basedOn w:val="Otsikko1"/>
    <w:next w:val="Normaali"/>
    <w:uiPriority w:val="39"/>
    <w:semiHidden/>
    <w:unhideWhenUsed/>
    <w:qFormat/>
    <w:rsid w:val="004E287E"/>
    <w:pPr>
      <w:outlineLvl w:val="9"/>
    </w:pPr>
  </w:style>
  <w:style w:type="table" w:styleId="TaulukkoRuudukko">
    <w:name w:val="Table Grid"/>
    <w:basedOn w:val="Normaalitaulukko"/>
    <w:uiPriority w:val="39"/>
    <w:rsid w:val="004E28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273</Words>
  <Characters>2220</Characters>
  <Application>Microsoft Office Word</Application>
  <DocSecurity>0</DocSecurity>
  <Lines>18</Lines>
  <Paragraphs>4</Paragraphs>
  <ScaleCrop>false</ScaleCrop>
  <Company/>
  <LinksUpToDate>false</LinksUpToDate>
  <CharactersWithSpaces>2489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Perälä Markku</dc:creator>
  <cp:keywords/>
  <dc:description/>
  <cp:lastModifiedBy>Perälä Markku</cp:lastModifiedBy>
  <cp:revision>51</cp:revision>
  <dcterms:created xsi:type="dcterms:W3CDTF">2020-09-09T15:02:00Z</dcterms:created>
  <dcterms:modified xsi:type="dcterms:W3CDTF">2020-09-09T16:29:00Z</dcterms:modified>
</cp:coreProperties>
</file>